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F6B85" w14:textId="60BF7FE9" w:rsidR="00DE72EC" w:rsidRPr="0001086B" w:rsidRDefault="00DE72EC" w:rsidP="00DE72EC">
      <w:pPr>
        <w:keepNext/>
        <w:tabs>
          <w:tab w:val="left" w:pos="1134"/>
        </w:tabs>
        <w:autoSpaceDE w:val="0"/>
        <w:autoSpaceDN w:val="0"/>
        <w:adjustRightInd w:val="0"/>
        <w:spacing w:after="0" w:line="240" w:lineRule="auto"/>
        <w:ind w:firstLine="567"/>
        <w:contextualSpacing/>
        <w:jc w:val="center"/>
        <w:outlineLvl w:val="4"/>
        <w:rPr>
          <w:rFonts w:ascii="Times New Roman" w:eastAsia="Times New Roman" w:hAnsi="Times New Roman" w:cs="Times New Roman"/>
          <w:b/>
          <w:bCs/>
          <w:color w:val="000000"/>
          <w:lang w:eastAsia="ru-RU"/>
        </w:rPr>
      </w:pPr>
      <w:r w:rsidRPr="0001086B">
        <w:rPr>
          <w:rFonts w:ascii="Times New Roman" w:eastAsia="Times New Roman" w:hAnsi="Times New Roman" w:cs="Times New Roman"/>
          <w:b/>
          <w:bCs/>
          <w:color w:val="000000"/>
          <w:lang w:eastAsia="ru-RU"/>
        </w:rPr>
        <w:t xml:space="preserve">Договор </w:t>
      </w:r>
      <w:r w:rsidR="00FB34E6" w:rsidRPr="0001086B">
        <w:rPr>
          <w:rFonts w:ascii="Times New Roman" w:eastAsia="Times New Roman" w:hAnsi="Times New Roman" w:cs="Times New Roman"/>
          <w:b/>
          <w:bCs/>
          <w:color w:val="000000"/>
          <w:lang w:eastAsia="ru-RU"/>
        </w:rPr>
        <w:t xml:space="preserve">подряда </w:t>
      </w:r>
      <w:r w:rsidRPr="0001086B">
        <w:rPr>
          <w:rFonts w:ascii="Times New Roman" w:eastAsia="Times New Roman" w:hAnsi="Times New Roman" w:cs="Times New Roman"/>
          <w:b/>
          <w:bCs/>
          <w:color w:val="000000"/>
          <w:lang w:eastAsia="ru-RU"/>
        </w:rPr>
        <w:t>№</w:t>
      </w:r>
      <w:r w:rsidR="00D55F74" w:rsidRPr="0001086B">
        <w:rPr>
          <w:rFonts w:ascii="Times New Roman" w:eastAsia="Times New Roman" w:hAnsi="Times New Roman" w:cs="Times New Roman"/>
          <w:b/>
          <w:bCs/>
          <w:color w:val="000000"/>
          <w:lang w:eastAsia="ru-RU"/>
        </w:rPr>
        <w:t>_____</w:t>
      </w:r>
      <w:r w:rsidR="00D63F3A" w:rsidRPr="0001086B">
        <w:rPr>
          <w:rFonts w:ascii="Times New Roman" w:eastAsia="Times New Roman" w:hAnsi="Times New Roman" w:cs="Times New Roman"/>
          <w:b/>
          <w:bCs/>
          <w:color w:val="000000"/>
          <w:lang w:eastAsia="ru-RU"/>
        </w:rPr>
        <w:t>/</w:t>
      </w:r>
      <w:r w:rsidR="009F431A" w:rsidRPr="0001086B">
        <w:rPr>
          <w:rFonts w:ascii="Times New Roman" w:eastAsia="Times New Roman" w:hAnsi="Times New Roman" w:cs="Times New Roman"/>
          <w:b/>
          <w:bCs/>
          <w:color w:val="000000"/>
          <w:lang w:eastAsia="ru-RU"/>
        </w:rPr>
        <w:t>2</w:t>
      </w:r>
      <w:r w:rsidR="00884C36" w:rsidRPr="0001086B">
        <w:rPr>
          <w:rFonts w:ascii="Times New Roman" w:eastAsia="Times New Roman" w:hAnsi="Times New Roman" w:cs="Times New Roman"/>
          <w:b/>
          <w:bCs/>
          <w:color w:val="000000"/>
          <w:lang w:eastAsia="ru-RU"/>
        </w:rPr>
        <w:t>6</w:t>
      </w:r>
    </w:p>
    <w:p w14:paraId="4DFCBAA3" w14:textId="77777777" w:rsidR="00AD714A" w:rsidRPr="0001086B" w:rsidRDefault="00AD714A" w:rsidP="00DE72EC">
      <w:pPr>
        <w:tabs>
          <w:tab w:val="num" w:pos="643"/>
          <w:tab w:val="num" w:pos="1492"/>
        </w:tabs>
        <w:spacing w:after="0" w:line="240" w:lineRule="auto"/>
        <w:ind w:firstLine="567"/>
        <w:contextualSpacing/>
        <w:jc w:val="center"/>
        <w:rPr>
          <w:rFonts w:ascii="Times New Roman" w:eastAsia="Times New Roman" w:hAnsi="Times New Roman" w:cs="Times New Roman"/>
          <w:lang w:eastAsia="ru-RU"/>
        </w:rPr>
      </w:pPr>
    </w:p>
    <w:p w14:paraId="7390D9A7" w14:textId="373ABA33" w:rsidR="00DE72EC" w:rsidRPr="0001086B" w:rsidRDefault="00CC4E37" w:rsidP="00CC4E37">
      <w:pPr>
        <w:tabs>
          <w:tab w:val="num" w:pos="643"/>
          <w:tab w:val="num" w:pos="1492"/>
        </w:tabs>
        <w:spacing w:after="0" w:line="240" w:lineRule="auto"/>
        <w:ind w:firstLine="567"/>
        <w:contextualSpacing/>
        <w:rPr>
          <w:rFonts w:ascii="Times New Roman" w:eastAsia="Times New Roman" w:hAnsi="Times New Roman" w:cs="Times New Roman"/>
          <w:sz w:val="24"/>
          <w:szCs w:val="24"/>
          <w:lang w:eastAsia="ru-RU"/>
        </w:rPr>
      </w:pPr>
      <w:r w:rsidRPr="0001086B">
        <w:rPr>
          <w:rFonts w:ascii="Times New Roman" w:eastAsia="Times New Roman" w:hAnsi="Times New Roman" w:cs="Times New Roman"/>
          <w:sz w:val="24"/>
          <w:szCs w:val="24"/>
          <w:lang w:eastAsia="ru-RU"/>
        </w:rPr>
        <w:t xml:space="preserve">г. </w:t>
      </w:r>
      <w:r w:rsidR="00D63F3A" w:rsidRPr="0001086B">
        <w:rPr>
          <w:rFonts w:ascii="Times New Roman" w:eastAsia="Times New Roman" w:hAnsi="Times New Roman" w:cs="Times New Roman"/>
          <w:sz w:val="24"/>
          <w:szCs w:val="24"/>
          <w:lang w:eastAsia="ru-RU"/>
        </w:rPr>
        <w:t>Тверь</w:t>
      </w:r>
      <w:r w:rsidRPr="0001086B">
        <w:rPr>
          <w:rFonts w:ascii="Times New Roman" w:eastAsia="Times New Roman" w:hAnsi="Times New Roman" w:cs="Times New Roman"/>
          <w:sz w:val="24"/>
          <w:szCs w:val="24"/>
          <w:lang w:eastAsia="ru-RU"/>
        </w:rPr>
        <w:t>_</w:t>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0017068A" w:rsidRPr="0001086B">
        <w:rPr>
          <w:rFonts w:ascii="Times New Roman" w:eastAsia="Times New Roman" w:hAnsi="Times New Roman" w:cs="Times New Roman"/>
          <w:sz w:val="24"/>
          <w:szCs w:val="24"/>
          <w:lang w:eastAsia="ru-RU"/>
        </w:rPr>
        <w:tab/>
      </w:r>
      <w:r w:rsidRPr="0001086B">
        <w:rPr>
          <w:rFonts w:ascii="Times New Roman" w:eastAsia="Times New Roman" w:hAnsi="Times New Roman" w:cs="Times New Roman"/>
          <w:sz w:val="24"/>
          <w:szCs w:val="24"/>
          <w:lang w:eastAsia="ru-RU"/>
        </w:rPr>
        <w:tab/>
      </w:r>
      <w:r w:rsidR="00D55F74" w:rsidRPr="0001086B">
        <w:rPr>
          <w:rFonts w:ascii="Times New Roman" w:eastAsia="Times New Roman" w:hAnsi="Times New Roman" w:cs="Times New Roman"/>
          <w:sz w:val="24"/>
          <w:szCs w:val="24"/>
          <w:lang w:eastAsia="ru-RU"/>
        </w:rPr>
        <w:tab/>
      </w:r>
      <w:proofErr w:type="gramStart"/>
      <w:r w:rsidR="00D55F74" w:rsidRPr="0001086B">
        <w:rPr>
          <w:rFonts w:ascii="Times New Roman" w:eastAsia="Times New Roman" w:hAnsi="Times New Roman" w:cs="Times New Roman"/>
          <w:sz w:val="24"/>
          <w:szCs w:val="24"/>
          <w:lang w:eastAsia="ru-RU"/>
        </w:rPr>
        <w:tab/>
      </w:r>
      <w:r w:rsidRPr="0001086B">
        <w:rPr>
          <w:rFonts w:ascii="Times New Roman" w:eastAsia="Times New Roman" w:hAnsi="Times New Roman" w:cs="Times New Roman"/>
          <w:sz w:val="24"/>
          <w:szCs w:val="24"/>
          <w:lang w:eastAsia="ru-RU"/>
        </w:rPr>
        <w:t>«</w:t>
      </w:r>
      <w:r w:rsidR="00223790" w:rsidRPr="0001086B">
        <w:rPr>
          <w:rFonts w:ascii="Times New Roman" w:eastAsia="Times New Roman" w:hAnsi="Times New Roman" w:cs="Times New Roman"/>
          <w:sz w:val="24"/>
          <w:szCs w:val="24"/>
          <w:u w:val="single"/>
          <w:lang w:eastAsia="ru-RU"/>
        </w:rPr>
        <w:t xml:space="preserve"> _</w:t>
      </w:r>
      <w:proofErr w:type="gramEnd"/>
      <w:r w:rsidR="00223790" w:rsidRPr="0001086B">
        <w:rPr>
          <w:rFonts w:ascii="Times New Roman" w:eastAsia="Times New Roman" w:hAnsi="Times New Roman" w:cs="Times New Roman"/>
          <w:sz w:val="24"/>
          <w:szCs w:val="24"/>
          <w:u w:val="single"/>
          <w:lang w:eastAsia="ru-RU"/>
        </w:rPr>
        <w:t>_</w:t>
      </w:r>
      <w:r w:rsidR="009E5522" w:rsidRPr="0001086B">
        <w:rPr>
          <w:rFonts w:ascii="Times New Roman" w:eastAsia="Times New Roman" w:hAnsi="Times New Roman" w:cs="Times New Roman"/>
          <w:sz w:val="24"/>
          <w:szCs w:val="24"/>
          <w:u w:val="single"/>
          <w:lang w:eastAsia="ru-RU"/>
        </w:rPr>
        <w:t xml:space="preserve"> </w:t>
      </w:r>
      <w:r w:rsidRPr="0001086B">
        <w:rPr>
          <w:rFonts w:ascii="Times New Roman" w:eastAsia="Times New Roman" w:hAnsi="Times New Roman" w:cs="Times New Roman"/>
          <w:sz w:val="24"/>
          <w:szCs w:val="24"/>
          <w:lang w:eastAsia="ru-RU"/>
        </w:rPr>
        <w:t>»</w:t>
      </w:r>
      <w:r w:rsidR="009F431A" w:rsidRPr="0001086B">
        <w:rPr>
          <w:rFonts w:ascii="Times New Roman" w:eastAsia="Times New Roman" w:hAnsi="Times New Roman" w:cs="Times New Roman"/>
          <w:sz w:val="24"/>
          <w:szCs w:val="24"/>
          <w:lang w:eastAsia="ru-RU"/>
        </w:rPr>
        <w:t xml:space="preserve"> </w:t>
      </w:r>
      <w:r w:rsidR="00223790" w:rsidRPr="0001086B">
        <w:rPr>
          <w:rFonts w:ascii="Times New Roman" w:eastAsia="Times New Roman" w:hAnsi="Times New Roman" w:cs="Times New Roman"/>
          <w:sz w:val="24"/>
          <w:szCs w:val="24"/>
          <w:u w:val="single"/>
          <w:lang w:eastAsia="ru-RU"/>
        </w:rPr>
        <w:t>______</w:t>
      </w:r>
      <w:r w:rsidRPr="0001086B">
        <w:rPr>
          <w:rFonts w:ascii="Times New Roman" w:eastAsia="Times New Roman" w:hAnsi="Times New Roman" w:cs="Times New Roman"/>
          <w:sz w:val="24"/>
          <w:szCs w:val="24"/>
          <w:lang w:eastAsia="ru-RU"/>
        </w:rPr>
        <w:t xml:space="preserve"> 20</w:t>
      </w:r>
      <w:r w:rsidR="009F431A" w:rsidRPr="0001086B">
        <w:rPr>
          <w:rFonts w:ascii="Times New Roman" w:eastAsia="Times New Roman" w:hAnsi="Times New Roman" w:cs="Times New Roman"/>
          <w:sz w:val="24"/>
          <w:szCs w:val="24"/>
          <w:lang w:eastAsia="ru-RU"/>
        </w:rPr>
        <w:t>2</w:t>
      </w:r>
      <w:r w:rsidR="00F428B9" w:rsidRPr="0001086B">
        <w:rPr>
          <w:rFonts w:ascii="Times New Roman" w:eastAsia="Times New Roman" w:hAnsi="Times New Roman" w:cs="Times New Roman"/>
          <w:sz w:val="24"/>
          <w:szCs w:val="24"/>
          <w:u w:val="single"/>
          <w:lang w:eastAsia="ru-RU"/>
        </w:rPr>
        <w:t>_</w:t>
      </w:r>
      <w:r w:rsidRPr="0001086B">
        <w:rPr>
          <w:rFonts w:ascii="Times New Roman" w:eastAsia="Times New Roman" w:hAnsi="Times New Roman" w:cs="Times New Roman"/>
          <w:sz w:val="24"/>
          <w:szCs w:val="24"/>
          <w:lang w:eastAsia="ru-RU"/>
        </w:rPr>
        <w:t xml:space="preserve"> г.</w:t>
      </w:r>
    </w:p>
    <w:p w14:paraId="304FF3C2" w14:textId="071CC3A6" w:rsidR="00D55F74" w:rsidRPr="0001086B" w:rsidRDefault="00D55F74" w:rsidP="00DE72EC">
      <w:pPr>
        <w:tabs>
          <w:tab w:val="left" w:pos="1134"/>
        </w:tabs>
        <w:spacing w:after="0" w:line="240" w:lineRule="auto"/>
        <w:ind w:firstLine="706"/>
        <w:contextualSpacing/>
        <w:jc w:val="both"/>
        <w:rPr>
          <w:rFonts w:ascii="Times New Roman" w:hAnsi="Times New Roman"/>
          <w:bCs/>
          <w:sz w:val="24"/>
          <w:szCs w:val="24"/>
        </w:rPr>
      </w:pPr>
      <w:r w:rsidRPr="0001086B">
        <w:rPr>
          <w:rFonts w:ascii="Times New Roman" w:hAnsi="Times New Roman"/>
          <w:b/>
          <w:bCs/>
          <w:sz w:val="24"/>
          <w:szCs w:val="24"/>
        </w:rPr>
        <w:t>Общество с ограниченной ответственностью Специализированный застройщик «РКС- Южный форт» (ООО СЗ «РКС-Южный форт»)</w:t>
      </w:r>
      <w:r w:rsidRPr="0001086B">
        <w:rPr>
          <w:rFonts w:ascii="Times New Roman" w:hAnsi="Times New Roman"/>
          <w:bCs/>
          <w:sz w:val="24"/>
          <w:szCs w:val="24"/>
        </w:rPr>
        <w:t xml:space="preserve">, именуемое в дальнейшем «Заказчик», в лице Технического Заказчика </w:t>
      </w:r>
      <w:r w:rsidRPr="0001086B">
        <w:rPr>
          <w:rFonts w:ascii="Times New Roman" w:hAnsi="Times New Roman"/>
          <w:b/>
          <w:bCs/>
          <w:sz w:val="24"/>
          <w:szCs w:val="24"/>
        </w:rPr>
        <w:t>ООО «СтритСтрой»</w:t>
      </w:r>
      <w:r w:rsidRPr="0001086B">
        <w:rPr>
          <w:rFonts w:ascii="Times New Roman" w:hAnsi="Times New Roman"/>
          <w:bCs/>
          <w:sz w:val="24"/>
          <w:szCs w:val="24"/>
        </w:rPr>
        <w:t xml:space="preserve">, действующего на основании Договора технического заказчика №01-04/2025 от «14» апреля 2025г. и Доверенности от «14» апреля 2025 г., в лице директора </w:t>
      </w:r>
      <w:r w:rsidR="00C600FD">
        <w:rPr>
          <w:rFonts w:ascii="Times New Roman" w:hAnsi="Times New Roman"/>
          <w:bCs/>
          <w:sz w:val="24"/>
          <w:szCs w:val="24"/>
        </w:rPr>
        <w:t>Чивчяна Левы Володяевича</w:t>
      </w:r>
      <w:r w:rsidRPr="0001086B">
        <w:rPr>
          <w:rFonts w:ascii="Times New Roman" w:hAnsi="Times New Roman"/>
          <w:bCs/>
          <w:sz w:val="24"/>
          <w:szCs w:val="24"/>
        </w:rPr>
        <w:t>, с одной стороны</w:t>
      </w:r>
    </w:p>
    <w:p w14:paraId="2C739E25" w14:textId="165594DF" w:rsidR="00DE72EC" w:rsidRPr="0001086B" w:rsidRDefault="009A3C47" w:rsidP="00DE72EC">
      <w:pPr>
        <w:tabs>
          <w:tab w:val="left" w:pos="1134"/>
        </w:tabs>
        <w:spacing w:after="0" w:line="240" w:lineRule="auto"/>
        <w:ind w:firstLine="706"/>
        <w:contextualSpacing/>
        <w:jc w:val="both"/>
        <w:rPr>
          <w:rFonts w:ascii="Times New Roman" w:hAnsi="Times New Roman" w:cs="Times New Roman"/>
          <w:sz w:val="24"/>
          <w:szCs w:val="24"/>
        </w:rPr>
      </w:pPr>
      <w:r w:rsidRPr="0001086B">
        <w:rPr>
          <w:rFonts w:ascii="Times New Roman" w:hAnsi="Times New Roman"/>
          <w:bCs/>
          <w:sz w:val="24"/>
          <w:szCs w:val="24"/>
        </w:rPr>
        <w:t xml:space="preserve">И Общество с ограниченной ответственностью </w:t>
      </w:r>
      <w:r w:rsidR="00D1662F">
        <w:rPr>
          <w:rFonts w:ascii="Times New Roman" w:hAnsi="Times New Roman"/>
          <w:bCs/>
          <w:sz w:val="24"/>
          <w:szCs w:val="24"/>
        </w:rPr>
        <w:t>___________________</w:t>
      </w:r>
      <w:r w:rsidR="00DE72EC" w:rsidRPr="0001086B">
        <w:rPr>
          <w:rFonts w:ascii="Times New Roman" w:hAnsi="Times New Roman"/>
          <w:bCs/>
          <w:sz w:val="24"/>
          <w:szCs w:val="24"/>
        </w:rPr>
        <w:t xml:space="preserve">, именуемое в дальнейшем «Подрядчик», </w:t>
      </w:r>
      <w:r w:rsidR="00D1662F" w:rsidRPr="00D1662F">
        <w:rPr>
          <w:rFonts w:ascii="Times New Roman" w:hAnsi="Times New Roman"/>
          <w:bCs/>
          <w:sz w:val="24"/>
          <w:szCs w:val="24"/>
          <w:u w:val="single"/>
        </w:rPr>
        <w:t>__________________________________________________</w:t>
      </w:r>
      <w:r w:rsidR="00DE72EC" w:rsidRPr="0001086B">
        <w:rPr>
          <w:rFonts w:ascii="Times New Roman" w:hAnsi="Times New Roman"/>
          <w:bCs/>
          <w:sz w:val="24"/>
          <w:szCs w:val="24"/>
        </w:rPr>
        <w:t>, действующего</w:t>
      </w:r>
      <w:r w:rsidR="00DE72EC" w:rsidRPr="0001086B">
        <w:rPr>
          <w:rFonts w:ascii="Times New Roman" w:hAnsi="Times New Roman" w:cs="Times New Roman"/>
          <w:sz w:val="24"/>
          <w:szCs w:val="24"/>
        </w:rPr>
        <w:t xml:space="preserve"> на основании Устава, </w:t>
      </w:r>
      <w:r w:rsidR="00DE72EC" w:rsidRPr="0001086B">
        <w:rPr>
          <w:rFonts w:ascii="Times New Roman" w:hAnsi="Times New Roman" w:cs="Times New Roman"/>
          <w:spacing w:val="-2"/>
          <w:sz w:val="24"/>
          <w:szCs w:val="24"/>
        </w:rPr>
        <w:t>с другой стороны,</w:t>
      </w:r>
      <w:r w:rsidR="00DE72EC" w:rsidRPr="0001086B">
        <w:rPr>
          <w:rFonts w:ascii="Times New Roman" w:hAnsi="Times New Roman" w:cs="Times New Roman"/>
          <w:sz w:val="24"/>
          <w:szCs w:val="24"/>
        </w:rPr>
        <w:t xml:space="preserve"> </w:t>
      </w:r>
      <w:r w:rsidR="00D237C3" w:rsidRPr="0001086B">
        <w:rPr>
          <w:rFonts w:ascii="Times New Roman" w:hAnsi="Times New Roman" w:cs="Times New Roman"/>
          <w:sz w:val="24"/>
          <w:szCs w:val="24"/>
        </w:rPr>
        <w:t>совместно</w:t>
      </w:r>
      <w:r w:rsidR="00DE72EC" w:rsidRPr="0001086B">
        <w:rPr>
          <w:rFonts w:ascii="Times New Roman" w:hAnsi="Times New Roman" w:cs="Times New Roman"/>
          <w:sz w:val="24"/>
          <w:szCs w:val="24"/>
        </w:rPr>
        <w:t xml:space="preserve"> именуемые </w:t>
      </w:r>
      <w:r w:rsidR="00DE72EC" w:rsidRPr="0001086B">
        <w:rPr>
          <w:rFonts w:ascii="Times New Roman" w:hAnsi="Times New Roman" w:cs="Times New Roman"/>
          <w:bCs/>
          <w:sz w:val="24"/>
          <w:szCs w:val="24"/>
        </w:rPr>
        <w:t xml:space="preserve">«Стороны», </w:t>
      </w:r>
      <w:r w:rsidR="00DE72EC" w:rsidRPr="0001086B">
        <w:rPr>
          <w:rFonts w:ascii="Times New Roman" w:hAnsi="Times New Roman" w:cs="Times New Roman"/>
          <w:sz w:val="24"/>
          <w:szCs w:val="24"/>
        </w:rPr>
        <w:t xml:space="preserve">а по отдельности - </w:t>
      </w:r>
      <w:r w:rsidR="00DE72EC" w:rsidRPr="0001086B">
        <w:rPr>
          <w:rFonts w:ascii="Times New Roman" w:hAnsi="Times New Roman" w:cs="Times New Roman"/>
          <w:bCs/>
          <w:sz w:val="24"/>
          <w:szCs w:val="24"/>
        </w:rPr>
        <w:t>«Сторона»,</w:t>
      </w:r>
      <w:r w:rsidR="00DE72EC" w:rsidRPr="0001086B">
        <w:rPr>
          <w:rFonts w:ascii="Times New Roman" w:hAnsi="Times New Roman" w:cs="Times New Roman"/>
          <w:sz w:val="24"/>
          <w:szCs w:val="24"/>
        </w:rPr>
        <w:t xml:space="preserve"> </w:t>
      </w:r>
      <w:r w:rsidR="00DE72EC" w:rsidRPr="0001086B">
        <w:rPr>
          <w:rFonts w:ascii="Times New Roman" w:hAnsi="Times New Roman" w:cs="Times New Roman"/>
          <w:spacing w:val="-7"/>
          <w:sz w:val="24"/>
          <w:szCs w:val="24"/>
        </w:rPr>
        <w:t>з</w:t>
      </w:r>
      <w:r w:rsidR="00DE72EC" w:rsidRPr="0001086B">
        <w:rPr>
          <w:rFonts w:ascii="Times New Roman" w:hAnsi="Times New Roman" w:cs="Times New Roman"/>
          <w:sz w:val="24"/>
          <w:szCs w:val="24"/>
        </w:rPr>
        <w:t xml:space="preserve">аключили настоящий договор (далее </w:t>
      </w:r>
      <w:r w:rsidR="00811942" w:rsidRPr="0001086B">
        <w:rPr>
          <w:rFonts w:ascii="Times New Roman" w:hAnsi="Times New Roman" w:cs="Times New Roman"/>
          <w:sz w:val="24"/>
          <w:szCs w:val="24"/>
        </w:rPr>
        <w:t>–</w:t>
      </w:r>
      <w:r w:rsidR="00DE72EC" w:rsidRPr="0001086B">
        <w:rPr>
          <w:rFonts w:ascii="Times New Roman" w:hAnsi="Times New Roman" w:cs="Times New Roman"/>
          <w:sz w:val="24"/>
          <w:szCs w:val="24"/>
        </w:rPr>
        <w:t xml:space="preserve"> </w:t>
      </w:r>
      <w:r w:rsidR="00811942" w:rsidRPr="0001086B">
        <w:rPr>
          <w:rFonts w:ascii="Times New Roman" w:hAnsi="Times New Roman" w:cs="Times New Roman"/>
          <w:sz w:val="24"/>
          <w:szCs w:val="24"/>
        </w:rPr>
        <w:t>«</w:t>
      </w:r>
      <w:r w:rsidR="00DE72EC" w:rsidRPr="0001086B">
        <w:rPr>
          <w:rFonts w:ascii="Times New Roman" w:hAnsi="Times New Roman" w:cs="Times New Roman"/>
          <w:sz w:val="24"/>
          <w:szCs w:val="24"/>
        </w:rPr>
        <w:t>Договор</w:t>
      </w:r>
      <w:r w:rsidR="00811942" w:rsidRPr="0001086B">
        <w:rPr>
          <w:rFonts w:ascii="Times New Roman" w:hAnsi="Times New Roman" w:cs="Times New Roman"/>
          <w:sz w:val="24"/>
          <w:szCs w:val="24"/>
        </w:rPr>
        <w:t>»</w:t>
      </w:r>
      <w:r w:rsidR="00DE72EC" w:rsidRPr="0001086B">
        <w:rPr>
          <w:rFonts w:ascii="Times New Roman" w:hAnsi="Times New Roman" w:cs="Times New Roman"/>
          <w:sz w:val="24"/>
          <w:szCs w:val="24"/>
        </w:rPr>
        <w:t>) о нижеследующем:</w:t>
      </w:r>
    </w:p>
    <w:p w14:paraId="412E9A30" w14:textId="77777777" w:rsidR="00E432EF" w:rsidRPr="0001086B" w:rsidRDefault="00E432EF" w:rsidP="00E432EF">
      <w:pPr>
        <w:tabs>
          <w:tab w:val="left" w:pos="1134"/>
        </w:tabs>
        <w:autoSpaceDE w:val="0"/>
        <w:autoSpaceDN w:val="0"/>
        <w:adjustRightInd w:val="0"/>
        <w:spacing w:after="0" w:line="240" w:lineRule="auto"/>
        <w:contextualSpacing/>
        <w:jc w:val="center"/>
        <w:rPr>
          <w:rFonts w:ascii="Times New Roman" w:eastAsia="Times New Roman" w:hAnsi="Times New Roman" w:cs="Times New Roman"/>
          <w:b/>
          <w:bCs/>
          <w:color w:val="000000"/>
          <w:u w:val="single"/>
          <w:lang w:eastAsia="ru-RU"/>
        </w:rPr>
      </w:pPr>
      <w:r w:rsidRPr="0001086B">
        <w:rPr>
          <w:rFonts w:ascii="Times New Roman" w:eastAsia="Times New Roman" w:hAnsi="Times New Roman" w:cs="Times New Roman"/>
          <w:b/>
          <w:bCs/>
          <w:color w:val="000000"/>
          <w:u w:val="single"/>
          <w:lang w:eastAsia="ru-RU"/>
        </w:rPr>
        <w:t>Статья 1. Условия заключения Договора</w:t>
      </w:r>
    </w:p>
    <w:p w14:paraId="33DDEDEB" w14:textId="77777777" w:rsidR="00E432EF" w:rsidRPr="0001086B" w:rsidRDefault="00E432EF" w:rsidP="00E432EF">
      <w:pPr>
        <w:pStyle w:val="a6"/>
        <w:widowControl w:val="0"/>
        <w:numPr>
          <w:ilvl w:val="1"/>
          <w:numId w:val="60"/>
        </w:numPr>
        <w:tabs>
          <w:tab w:val="left" w:pos="851"/>
          <w:tab w:val="left" w:pos="113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Стороны настоящего Договора определили, что термины, применяемые по тексту, имеют следующие значения:</w:t>
      </w:r>
    </w:p>
    <w:tbl>
      <w:tblPr>
        <w:tblW w:w="10382" w:type="dxa"/>
        <w:tblInd w:w="108" w:type="dxa"/>
        <w:tblLook w:val="01E0" w:firstRow="1" w:lastRow="1" w:firstColumn="1" w:lastColumn="1" w:noHBand="0" w:noVBand="0"/>
      </w:tblPr>
      <w:tblGrid>
        <w:gridCol w:w="2235"/>
        <w:gridCol w:w="8147"/>
      </w:tblGrid>
      <w:tr w:rsidR="00E432EF" w:rsidRPr="0001086B" w14:paraId="38CB6C6C" w14:textId="77777777" w:rsidTr="008920D2">
        <w:tc>
          <w:tcPr>
            <w:tcW w:w="2235" w:type="dxa"/>
          </w:tcPr>
          <w:p w14:paraId="63FD18FA"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01086B">
              <w:rPr>
                <w:rFonts w:ascii="Times New Roman" w:eastAsia="Times New Roman" w:hAnsi="Times New Roman" w:cs="Times New Roman"/>
                <w:b/>
                <w:color w:val="000000"/>
                <w:lang w:eastAsia="ru-RU"/>
              </w:rPr>
              <w:t>Заказчик</w:t>
            </w:r>
          </w:p>
        </w:tc>
        <w:tc>
          <w:tcPr>
            <w:tcW w:w="8147" w:type="dxa"/>
          </w:tcPr>
          <w:p w14:paraId="7FB40908"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ООО СЗ </w:t>
            </w:r>
            <w:r w:rsidRPr="0001086B">
              <w:rPr>
                <w:rFonts w:ascii="Times New Roman" w:eastAsia="Times New Roman" w:hAnsi="Times New Roman" w:cs="Times New Roman"/>
                <w:bCs/>
                <w:color w:val="000000"/>
                <w:lang w:eastAsia="ru-RU"/>
              </w:rPr>
              <w:t xml:space="preserve">«Южный форт» </w:t>
            </w:r>
            <w:r w:rsidRPr="0001086B">
              <w:rPr>
                <w:rFonts w:ascii="Times New Roman" w:eastAsia="Times New Roman" w:hAnsi="Times New Roman" w:cs="Times New Roman"/>
                <w:color w:val="000000"/>
                <w:lang w:eastAsia="ru-RU"/>
              </w:rPr>
              <w:t>- юридическое лицо, созданное и осуществляющее деятельность в соответствии с российским законодательством и заключившее настоящий Договор в соответствии с предоставленными ему правами (далее по тексту именуемое ООО СЗ «Южный форт»).</w:t>
            </w:r>
          </w:p>
        </w:tc>
      </w:tr>
      <w:tr w:rsidR="00E432EF" w:rsidRPr="0001086B" w14:paraId="22D5FE8F" w14:textId="77777777" w:rsidTr="008920D2">
        <w:tc>
          <w:tcPr>
            <w:tcW w:w="2235" w:type="dxa"/>
          </w:tcPr>
          <w:p w14:paraId="6F0B3017"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Подрядчик</w:t>
            </w:r>
          </w:p>
        </w:tc>
        <w:tc>
          <w:tcPr>
            <w:tcW w:w="8147" w:type="dxa"/>
          </w:tcPr>
          <w:p w14:paraId="1B40DFCA" w14:textId="45CB4793" w:rsidR="00E432EF" w:rsidRPr="0001086B" w:rsidRDefault="00D1662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Pr>
                <w:rFonts w:ascii="Times New Roman" w:hAnsi="Times New Roman"/>
                <w:bCs/>
                <w:sz w:val="24"/>
                <w:szCs w:val="24"/>
              </w:rPr>
              <w:t>______________</w:t>
            </w:r>
            <w:r w:rsidR="00E432EF" w:rsidRPr="0001086B">
              <w:rPr>
                <w:rFonts w:ascii="Times New Roman" w:eastAsia="Times New Roman" w:hAnsi="Times New Roman" w:cs="Times New Roman"/>
                <w:bCs/>
                <w:lang w:eastAsia="ru-RU"/>
              </w:rPr>
              <w:t xml:space="preserve"> </w:t>
            </w:r>
            <w:r w:rsidR="00E432EF" w:rsidRPr="0001086B">
              <w:rPr>
                <w:rFonts w:ascii="Times New Roman" w:eastAsia="Times New Roman" w:hAnsi="Times New Roman" w:cs="Times New Roman"/>
                <w:bCs/>
                <w:color w:val="000000"/>
                <w:lang w:eastAsia="ru-RU"/>
              </w:rPr>
              <w:t>-</w:t>
            </w:r>
            <w:r w:rsidR="00E432EF" w:rsidRPr="0001086B">
              <w:rPr>
                <w:rFonts w:ascii="Times New Roman" w:eastAsia="Times New Roman" w:hAnsi="Times New Roman" w:cs="Times New Roman"/>
                <w:color w:val="000000"/>
                <w:lang w:eastAsia="ru-RU"/>
              </w:rPr>
              <w:t xml:space="preserve"> юридическое лицо, зарегистрированное по законодательству и осуществляющее деятельность на территории РФ в соответствии с российским законодательством, а также его возможные правопреемники, удовлетворяющие Заказчика, которые обладают всеми правами и обязанностями Подрядчика по настоящему Договору. Подрядчик, являясь членом Саморегулируемой организации </w:t>
            </w:r>
            <w:r>
              <w:rPr>
                <w:rFonts w:ascii="Times New Roman" w:eastAsia="Times New Roman" w:hAnsi="Times New Roman" w:cs="Times New Roman"/>
                <w:color w:val="000000"/>
                <w:lang w:eastAsia="ru-RU"/>
              </w:rPr>
              <w:t>________________________________</w:t>
            </w:r>
            <w:r w:rsidR="00255742" w:rsidRPr="0001086B">
              <w:rPr>
                <w:rFonts w:ascii="Times New Roman" w:eastAsia="Times New Roman" w:hAnsi="Times New Roman" w:cs="Times New Roman"/>
                <w:color w:val="000000"/>
                <w:lang w:eastAsia="ru-RU"/>
              </w:rPr>
              <w:t xml:space="preserve">, </w:t>
            </w:r>
            <w:r w:rsidR="00E432EF" w:rsidRPr="0001086B">
              <w:rPr>
                <w:rFonts w:ascii="Times New Roman" w:eastAsia="Times New Roman" w:hAnsi="Times New Roman" w:cs="Times New Roman"/>
                <w:color w:val="000000"/>
                <w:lang w:eastAsia="ru-RU"/>
              </w:rPr>
              <w:t>вправе выполнять работы по строительству, реконструкции, капитальному ремонту объекта капитального строительства, стоимость которых по одному договору подряда не превышает 90 миллионов рублей (1 уровень ответственности).</w:t>
            </w:r>
          </w:p>
        </w:tc>
      </w:tr>
      <w:tr w:rsidR="00E432EF" w:rsidRPr="0001086B" w14:paraId="217ABA98" w14:textId="77777777" w:rsidTr="008920D2">
        <w:tc>
          <w:tcPr>
            <w:tcW w:w="2235" w:type="dxa"/>
          </w:tcPr>
          <w:p w14:paraId="069373F1"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Сторона (стороны)</w:t>
            </w:r>
          </w:p>
        </w:tc>
        <w:tc>
          <w:tcPr>
            <w:tcW w:w="8147" w:type="dxa"/>
          </w:tcPr>
          <w:p w14:paraId="61D39CAC"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Заказчик и Подрядчик в значениях, указанных выше.</w:t>
            </w:r>
          </w:p>
          <w:p w14:paraId="0E2E4E33" w14:textId="77777777" w:rsidR="00E432EF" w:rsidRPr="0001086B" w:rsidRDefault="00E432EF" w:rsidP="008920D2">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p>
        </w:tc>
      </w:tr>
      <w:tr w:rsidR="00E432EF" w:rsidRPr="0001086B" w14:paraId="766B0BC2" w14:textId="77777777" w:rsidTr="008920D2">
        <w:tc>
          <w:tcPr>
            <w:tcW w:w="2235" w:type="dxa"/>
          </w:tcPr>
          <w:p w14:paraId="7C55184E"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Исходная документация</w:t>
            </w:r>
          </w:p>
        </w:tc>
        <w:tc>
          <w:tcPr>
            <w:tcW w:w="8147" w:type="dxa"/>
          </w:tcPr>
          <w:p w14:paraId="6792664A"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Документация, передаваемая Заказчиком Подрядчику при подписании настоящего Договора.</w:t>
            </w:r>
          </w:p>
        </w:tc>
      </w:tr>
      <w:tr w:rsidR="00E432EF" w:rsidRPr="0001086B" w14:paraId="199E407F" w14:textId="77777777" w:rsidTr="008920D2">
        <w:tc>
          <w:tcPr>
            <w:tcW w:w="2235" w:type="dxa"/>
          </w:tcPr>
          <w:p w14:paraId="03AEFA61"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Представитель Заказчика</w:t>
            </w:r>
          </w:p>
        </w:tc>
        <w:tc>
          <w:tcPr>
            <w:tcW w:w="8147" w:type="dxa"/>
          </w:tcPr>
          <w:p w14:paraId="6AC81A1A"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1086B">
              <w:rPr>
                <w:rFonts w:ascii="Times New Roman" w:eastAsia="Times New Roman" w:hAnsi="Times New Roman" w:cs="Times New Roman"/>
                <w:lang w:eastAsia="ru-RU"/>
              </w:rPr>
              <w:t>Лицо, уполномоченное Заказчиком для представления интересов последнего во взаимоотношениях с Подрядчиком в рамках настоящего Договора.</w:t>
            </w:r>
          </w:p>
        </w:tc>
      </w:tr>
      <w:tr w:rsidR="00E432EF" w:rsidRPr="0001086B" w14:paraId="7200A6F7" w14:textId="77777777" w:rsidTr="008920D2">
        <w:tc>
          <w:tcPr>
            <w:tcW w:w="2235" w:type="dxa"/>
          </w:tcPr>
          <w:p w14:paraId="671D1516"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Представитель Подрядчика</w:t>
            </w:r>
          </w:p>
        </w:tc>
        <w:tc>
          <w:tcPr>
            <w:tcW w:w="8147" w:type="dxa"/>
          </w:tcPr>
          <w:p w14:paraId="61BEDBBC"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1086B">
              <w:rPr>
                <w:rFonts w:ascii="Times New Roman" w:eastAsia="Times New Roman" w:hAnsi="Times New Roman" w:cs="Times New Roman"/>
                <w:lang w:eastAsia="ru-RU"/>
              </w:rPr>
              <w:t>Лицо, уполномоченное Подрядчиком для представления интересов последнего перед Заказчиком в рамках настоящего Договора.</w:t>
            </w:r>
          </w:p>
        </w:tc>
      </w:tr>
      <w:tr w:rsidR="00E432EF" w:rsidRPr="0001086B" w14:paraId="257F0D8B" w14:textId="77777777" w:rsidTr="008920D2">
        <w:tc>
          <w:tcPr>
            <w:tcW w:w="2235" w:type="dxa"/>
          </w:tcPr>
          <w:p w14:paraId="1E12529C"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Субподрядчик/ Субпоставщик</w:t>
            </w:r>
          </w:p>
        </w:tc>
        <w:tc>
          <w:tcPr>
            <w:tcW w:w="8147" w:type="dxa"/>
          </w:tcPr>
          <w:p w14:paraId="3FF7EE55" w14:textId="6429F1CD" w:rsidR="00E432EF" w:rsidRPr="0001086B" w:rsidRDefault="00CE2FBD"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hAnsi="Times New Roman" w:cs="Times New Roman"/>
                <w:color w:val="000000"/>
                <w:lang w:eastAsia="ru-RU"/>
              </w:rPr>
              <w:t>Лицо (лица), привлекаемое/</w:t>
            </w:r>
            <w:proofErr w:type="spellStart"/>
            <w:r w:rsidRPr="0001086B">
              <w:rPr>
                <w:rFonts w:ascii="Times New Roman" w:hAnsi="Times New Roman" w:cs="Times New Roman"/>
                <w:color w:val="000000"/>
                <w:lang w:eastAsia="ru-RU"/>
              </w:rPr>
              <w:t>ые</w:t>
            </w:r>
            <w:proofErr w:type="spellEnd"/>
            <w:r w:rsidRPr="0001086B">
              <w:rPr>
                <w:rFonts w:ascii="Times New Roman" w:hAnsi="Times New Roman" w:cs="Times New Roman"/>
                <w:color w:val="000000"/>
                <w:lang w:eastAsia="ru-RU"/>
              </w:rPr>
              <w:t xml:space="preserve"> Подрядчиком с уведомлением Заказчика, для выполнения отдельных видов Работ и /или поставок Оборудования и/или Материалов. Подрядчик несет полную ответственность за работы и/или поставки Субподрядчиков/ Субпоставщиков. На работников субподрядчиков, привлекаемых к работам, распространяются требования, указанные в </w:t>
            </w:r>
            <w:r w:rsidRPr="0001086B">
              <w:rPr>
                <w:rFonts w:ascii="Times New Roman" w:hAnsi="Times New Roman" w:cs="Times New Roman"/>
                <w:color w:val="000000"/>
                <w:highlight w:val="yellow"/>
                <w:lang w:eastAsia="ru-RU"/>
              </w:rPr>
              <w:t>Приложении №4</w:t>
            </w:r>
            <w:r w:rsidRPr="0001086B">
              <w:rPr>
                <w:rFonts w:ascii="Times New Roman" w:hAnsi="Times New Roman" w:cs="Times New Roman"/>
                <w:color w:val="000000"/>
                <w:lang w:eastAsia="ru-RU"/>
              </w:rPr>
              <w:t xml:space="preserve"> к настоящему Договору.</w:t>
            </w:r>
          </w:p>
        </w:tc>
      </w:tr>
      <w:tr w:rsidR="00E432EF" w:rsidRPr="0001086B" w14:paraId="1387AD6D" w14:textId="77777777" w:rsidTr="008920D2">
        <w:tc>
          <w:tcPr>
            <w:tcW w:w="2235" w:type="dxa"/>
          </w:tcPr>
          <w:p w14:paraId="16375F19"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Объект</w:t>
            </w:r>
          </w:p>
        </w:tc>
        <w:tc>
          <w:tcPr>
            <w:tcW w:w="8147" w:type="dxa"/>
          </w:tcPr>
          <w:p w14:paraId="6547EE23" w14:textId="7C8C9F6F" w:rsidR="00E432EF" w:rsidRPr="0001086B" w:rsidRDefault="00E432EF" w:rsidP="008920D2">
            <w:pPr>
              <w:spacing w:after="0" w:line="240" w:lineRule="auto"/>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Многоэтажная жилая застройка с помещениями общественного назначения в кадастровом квартале 69:40:0200180 по ул. Левитана в г. Твери. 10-ти этажные жилые дома с помещениям</w:t>
            </w:r>
            <w:r w:rsidR="00E160F8" w:rsidRPr="0001086B">
              <w:rPr>
                <w:rFonts w:ascii="Times New Roman" w:eastAsia="Times New Roman" w:hAnsi="Times New Roman" w:cs="Times New Roman"/>
                <w:color w:val="000000"/>
                <w:lang w:eastAsia="ru-RU"/>
              </w:rPr>
              <w:t xml:space="preserve">и общественного назначения, </w:t>
            </w:r>
            <w:r w:rsidRPr="0001086B">
              <w:rPr>
                <w:rFonts w:ascii="Times New Roman" w:eastAsia="Times New Roman" w:hAnsi="Times New Roman" w:cs="Times New Roman"/>
                <w:color w:val="000000"/>
                <w:lang w:eastAsia="ru-RU"/>
              </w:rPr>
              <w:t>када</w:t>
            </w:r>
            <w:r w:rsidR="00E160F8" w:rsidRPr="0001086B">
              <w:rPr>
                <w:rFonts w:ascii="Times New Roman" w:eastAsia="Times New Roman" w:hAnsi="Times New Roman" w:cs="Times New Roman"/>
                <w:color w:val="000000"/>
                <w:lang w:eastAsia="ru-RU"/>
              </w:rPr>
              <w:t>стровый номер 69:40:0200180:507</w:t>
            </w:r>
            <w:r w:rsidR="00D1662F">
              <w:rPr>
                <w:rFonts w:ascii="Times New Roman" w:eastAsia="Times New Roman" w:hAnsi="Times New Roman" w:cs="Times New Roman"/>
                <w:color w:val="000000"/>
                <w:lang w:eastAsia="ru-RU"/>
              </w:rPr>
              <w:t>1</w:t>
            </w:r>
            <w:r w:rsidRPr="0001086B">
              <w:rPr>
                <w:rFonts w:ascii="Times New Roman" w:eastAsia="Times New Roman" w:hAnsi="Times New Roman" w:cs="Times New Roman"/>
                <w:color w:val="000000"/>
                <w:lang w:eastAsia="ru-RU"/>
              </w:rPr>
              <w:t>.</w:t>
            </w:r>
          </w:p>
        </w:tc>
      </w:tr>
      <w:tr w:rsidR="00E432EF" w:rsidRPr="0001086B" w14:paraId="150D07EB" w14:textId="77777777" w:rsidTr="008920D2">
        <w:tc>
          <w:tcPr>
            <w:tcW w:w="2235" w:type="dxa"/>
          </w:tcPr>
          <w:p w14:paraId="5714F9F9"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Проектная документация (ПД)</w:t>
            </w:r>
          </w:p>
        </w:tc>
        <w:tc>
          <w:tcPr>
            <w:tcW w:w="8147" w:type="dxa"/>
          </w:tcPr>
          <w:p w14:paraId="5AC6BB51"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Утвержденная Заказчиком и согласованная в соответствии с требованиями Договора, </w:t>
            </w:r>
            <w:r w:rsidRPr="0001086B">
              <w:rPr>
                <w:rFonts w:ascii="Times New Roman" w:eastAsia="Times New Roman" w:hAnsi="Times New Roman" w:cs="Times New Roman"/>
                <w:lang w:eastAsia="ru-RU"/>
              </w:rPr>
              <w:t>Нормами и Правилами Проектная</w:t>
            </w:r>
            <w:r w:rsidRPr="0001086B">
              <w:rPr>
                <w:rFonts w:ascii="Times New Roman" w:eastAsia="Times New Roman" w:hAnsi="Times New Roman" w:cs="Times New Roman"/>
                <w:color w:val="000000"/>
                <w:lang w:eastAsia="ru-RU"/>
              </w:rPr>
              <w:t xml:space="preserve"> документация по Объекту, состоящая из текстовых и графических частей.</w:t>
            </w:r>
          </w:p>
        </w:tc>
      </w:tr>
      <w:tr w:rsidR="00E432EF" w:rsidRPr="0001086B" w14:paraId="0090BDC7" w14:textId="77777777" w:rsidTr="008920D2">
        <w:tc>
          <w:tcPr>
            <w:tcW w:w="2235" w:type="dxa"/>
          </w:tcPr>
          <w:p w14:paraId="2FF56EA8"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r w:rsidRPr="0001086B">
              <w:rPr>
                <w:rFonts w:ascii="Times New Roman" w:eastAsia="Times New Roman" w:hAnsi="Times New Roman" w:cs="Times New Roman"/>
                <w:b/>
                <w:bCs/>
                <w:lang w:eastAsia="ru-RU"/>
              </w:rPr>
              <w:t>Рабочая документация (РД)</w:t>
            </w:r>
          </w:p>
          <w:p w14:paraId="75A2E3EB"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p>
          <w:p w14:paraId="050E93C1"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bCs/>
                <w:lang w:eastAsia="ru-RU"/>
              </w:rPr>
            </w:pPr>
          </w:p>
          <w:p w14:paraId="1B46FD73"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lang w:eastAsia="ru-RU"/>
              </w:rPr>
            </w:pPr>
          </w:p>
        </w:tc>
        <w:tc>
          <w:tcPr>
            <w:tcW w:w="8147" w:type="dxa"/>
          </w:tcPr>
          <w:p w14:paraId="0D75F04F"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01086B">
              <w:rPr>
                <w:rFonts w:ascii="Times New Roman" w:eastAsia="Times New Roman" w:hAnsi="Times New Roman" w:cs="Times New Roman"/>
                <w:lang w:eastAsia="ru-RU"/>
              </w:rPr>
              <w:t>Текстовые и графические материалы, содержащие все технические сведения, необходимые для выполнения Работ на Объекте, разработанные Заказчиком в целях реализации в процессе строительства архитектурных, технических и технологических решений, содержащихся в Проектной документации на Объект. Шифр проекта со штампом «в производство работ».</w:t>
            </w:r>
          </w:p>
        </w:tc>
      </w:tr>
      <w:tr w:rsidR="00E432EF" w:rsidRPr="0001086B" w14:paraId="731ABD13" w14:textId="77777777" w:rsidTr="008920D2">
        <w:tc>
          <w:tcPr>
            <w:tcW w:w="2235" w:type="dxa"/>
          </w:tcPr>
          <w:p w14:paraId="4BCD1BD0"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Исполнительная документация (ИД)</w:t>
            </w:r>
          </w:p>
        </w:tc>
        <w:tc>
          <w:tcPr>
            <w:tcW w:w="8147" w:type="dxa"/>
          </w:tcPr>
          <w:p w14:paraId="16B0CDF6" w14:textId="77777777" w:rsidR="00E432EF" w:rsidRPr="0001086B" w:rsidRDefault="00E432EF" w:rsidP="008920D2">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Текстовые и графические материалы, документы (чертежи, схемы акты, инструкции и пр.), изготовляемые Подрядчиком по результатам выполнения отдельных видов </w:t>
            </w:r>
            <w:r w:rsidRPr="0001086B">
              <w:rPr>
                <w:rFonts w:ascii="Times New Roman" w:eastAsia="Times New Roman" w:hAnsi="Times New Roman" w:cs="Times New Roman"/>
                <w:color w:val="000000"/>
                <w:lang w:eastAsia="ru-RU"/>
              </w:rPr>
              <w:lastRenderedPageBreak/>
              <w:t>работ, показывающие точное фактическое расположение, размеры и детали работ в том виде, в котором они выполнены, а также иные документы, отражающие фактическое исполнение проектных решений по строительству на Объекте. Сертификаты, технические паспорта и другие документы, удостоверяющих качество конструкций и материалов, применяемых при производстве Работ;</w:t>
            </w:r>
          </w:p>
          <w:p w14:paraId="17DA1BAE" w14:textId="77777777" w:rsidR="00E432EF" w:rsidRPr="0001086B" w:rsidRDefault="00E432EF" w:rsidP="008920D2">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Акты по освидетельствованию Скрытых работ;</w:t>
            </w:r>
          </w:p>
          <w:p w14:paraId="2564965D" w14:textId="77777777" w:rsidR="00E432EF" w:rsidRPr="0001086B" w:rsidRDefault="00E432EF" w:rsidP="008920D2">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Общий журнал работ (форма КС-6);</w:t>
            </w:r>
          </w:p>
          <w:p w14:paraId="1EE93173"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другая документация, предусмотренная действующими и применимыми нормами и правилами.</w:t>
            </w:r>
          </w:p>
        </w:tc>
      </w:tr>
      <w:tr w:rsidR="00E432EF" w:rsidRPr="0001086B" w14:paraId="52A302F8" w14:textId="77777777" w:rsidTr="008920D2">
        <w:tc>
          <w:tcPr>
            <w:tcW w:w="2235" w:type="dxa"/>
          </w:tcPr>
          <w:p w14:paraId="63D479DC"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color w:val="000000"/>
                <w:lang w:eastAsia="ru-RU"/>
              </w:rPr>
              <w:lastRenderedPageBreak/>
              <w:t>Смета коммерческого предложения</w:t>
            </w:r>
          </w:p>
        </w:tc>
        <w:tc>
          <w:tcPr>
            <w:tcW w:w="8147" w:type="dxa"/>
          </w:tcPr>
          <w:p w14:paraId="6953E5C7"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 определяющий содержание, стоимость, виды работ по строительству, монтажу, испытанию и сдаче Объекта в эксплуатацию с указанием перечня объемов работ в соответствии с Проектной и Рабочей документацией. Смета используется Сторонами для расчета Цены Договора. Подрядчик получает оплату по объему фактически выполненных с должным качеством работ по расценкам, указанным в Смете, приложенной к коммерческому предложению, предоставленному Подрядчиком для участия в тендере/конкурсе на право заключения настоящего Договора.</w:t>
            </w:r>
          </w:p>
        </w:tc>
      </w:tr>
      <w:tr w:rsidR="00E432EF" w:rsidRPr="0001086B" w14:paraId="0CAE53AA" w14:textId="77777777" w:rsidTr="008920D2">
        <w:tc>
          <w:tcPr>
            <w:tcW w:w="2235" w:type="dxa"/>
          </w:tcPr>
          <w:p w14:paraId="52B5D1B7"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 xml:space="preserve">Цена </w:t>
            </w:r>
            <w:r w:rsidRPr="0001086B">
              <w:rPr>
                <w:rFonts w:ascii="Times New Roman" w:eastAsia="Times New Roman" w:hAnsi="Times New Roman" w:cs="Times New Roman"/>
                <w:b/>
                <w:color w:val="000000"/>
                <w:lang w:eastAsia="ru-RU"/>
              </w:rPr>
              <w:t>Договора</w:t>
            </w:r>
          </w:p>
        </w:tc>
        <w:tc>
          <w:tcPr>
            <w:tcW w:w="8147" w:type="dxa"/>
          </w:tcPr>
          <w:p w14:paraId="243B295B"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Общая стоимость Работ, подлежащая выплате Заказчиком Подрядчику за выполнение Работ, предусмотренных настоящим Договором, включает  стоимость строительно-монтажных работ, стоимость всех материалов, оборудования, расходы на их доставку на Объект и хранение; расходы на привлечение для производства работ по Договору специальной техники налоги, сборы, пошлины; вознаграждение Подрядчика и др. Общая стоимость Работ утверждается Сторонами в Протоколе согласования договорной цены</w:t>
            </w:r>
            <w:r w:rsidRPr="0001086B">
              <w:rPr>
                <w:rFonts w:ascii="Times New Roman" w:eastAsia="Times New Roman" w:hAnsi="Times New Roman" w:cs="Times New Roman"/>
                <w:b/>
                <w:color w:val="000000"/>
                <w:lang w:eastAsia="ru-RU"/>
              </w:rPr>
              <w:t xml:space="preserve">, </w:t>
            </w:r>
            <w:r w:rsidRPr="0001086B">
              <w:rPr>
                <w:rFonts w:ascii="Times New Roman" w:eastAsia="Times New Roman" w:hAnsi="Times New Roman" w:cs="Times New Roman"/>
                <w:color w:val="000000"/>
                <w:lang w:eastAsia="ru-RU"/>
              </w:rPr>
              <w:t>является твердой и применяется при своевременном и качественном выполнении Подрядчиком взятых им договорных обязательств, но может быть изменена только по соглашению Сторон, составленному в письменном виде.</w:t>
            </w:r>
          </w:p>
        </w:tc>
      </w:tr>
      <w:tr w:rsidR="00E432EF" w:rsidRPr="0001086B" w14:paraId="57FF4E91" w14:textId="77777777" w:rsidTr="008920D2">
        <w:tc>
          <w:tcPr>
            <w:tcW w:w="2235" w:type="dxa"/>
          </w:tcPr>
          <w:p w14:paraId="16CC5ECD"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Дата окончания Работ</w:t>
            </w:r>
          </w:p>
        </w:tc>
        <w:tc>
          <w:tcPr>
            <w:tcW w:w="8147" w:type="dxa"/>
          </w:tcPr>
          <w:p w14:paraId="395DA13C" w14:textId="77777777" w:rsidR="00E432EF" w:rsidRPr="0001086B" w:rsidRDefault="00E432EF" w:rsidP="008920D2">
            <w:pPr>
              <w:spacing w:after="0" w:line="240" w:lineRule="auto"/>
              <w:jc w:val="both"/>
              <w:rPr>
                <w:rFonts w:ascii="Times New Roman" w:eastAsia="Times New Roman" w:hAnsi="Times New Roman" w:cs="Times New Roman"/>
                <w:lang w:eastAsia="ru-RU"/>
              </w:rPr>
            </w:pPr>
            <w:r w:rsidRPr="0001086B">
              <w:rPr>
                <w:rFonts w:ascii="Times New Roman" w:eastAsia="Times New Roman" w:hAnsi="Times New Roman" w:cs="Times New Roman"/>
                <w:color w:val="000000"/>
                <w:lang w:eastAsia="ru-RU"/>
              </w:rPr>
              <w:t xml:space="preserve">Календарная дата подписания </w:t>
            </w:r>
            <w:r w:rsidRPr="0001086B">
              <w:rPr>
                <w:rFonts w:ascii="Times New Roman" w:eastAsia="Times New Roman" w:hAnsi="Times New Roman" w:cs="Times New Roman"/>
                <w:lang w:eastAsia="ru-RU"/>
              </w:rPr>
              <w:t>последнего Акта сдачи-приемки выполненных работ, свидетельствующего о передаче Подрядчиком, приемке Заказчиком результата, к которому должны привести подрядные работы.</w:t>
            </w:r>
          </w:p>
        </w:tc>
      </w:tr>
      <w:tr w:rsidR="00E432EF" w:rsidRPr="0001086B" w14:paraId="637CDA5C" w14:textId="77777777" w:rsidTr="008920D2">
        <w:tc>
          <w:tcPr>
            <w:tcW w:w="2235" w:type="dxa"/>
          </w:tcPr>
          <w:p w14:paraId="7875ED5C"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Договор</w:t>
            </w:r>
          </w:p>
        </w:tc>
        <w:tc>
          <w:tcPr>
            <w:tcW w:w="8147" w:type="dxa"/>
          </w:tcPr>
          <w:p w14:paraId="5F1FD6B6"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Настоящий документ, подписанный Сторонами, равно как и все приложения, изменения и дополнения к нему, внесенные в течение его срока действия и Гарантийного Срока, согласованные и подписанные Сторонами.</w:t>
            </w:r>
          </w:p>
        </w:tc>
      </w:tr>
      <w:tr w:rsidR="00E432EF" w:rsidRPr="0001086B" w14:paraId="23A4EFA8" w14:textId="77777777" w:rsidTr="008920D2">
        <w:tc>
          <w:tcPr>
            <w:tcW w:w="2235" w:type="dxa"/>
          </w:tcPr>
          <w:p w14:paraId="47D1D7E2"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Приложения</w:t>
            </w:r>
          </w:p>
        </w:tc>
        <w:tc>
          <w:tcPr>
            <w:tcW w:w="8147" w:type="dxa"/>
          </w:tcPr>
          <w:p w14:paraId="5853D87C" w14:textId="77777777" w:rsidR="00E432EF" w:rsidRPr="0001086B" w:rsidRDefault="00E432EF" w:rsidP="008920D2">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Документация, прилагаемая к Договору, другие документы, которые могут быть подписаны Сторонами в течение срока действия настоящего Договора, и являющиеся его неотъемлемой частью.</w:t>
            </w:r>
          </w:p>
        </w:tc>
      </w:tr>
      <w:tr w:rsidR="00E432EF" w:rsidRPr="0001086B" w14:paraId="4FC0BDC2" w14:textId="77777777" w:rsidTr="008920D2">
        <w:tc>
          <w:tcPr>
            <w:tcW w:w="2235" w:type="dxa"/>
          </w:tcPr>
          <w:p w14:paraId="098AB502"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Работы</w:t>
            </w:r>
          </w:p>
        </w:tc>
        <w:tc>
          <w:tcPr>
            <w:tcW w:w="8147" w:type="dxa"/>
          </w:tcPr>
          <w:p w14:paraId="294ED150" w14:textId="77777777" w:rsidR="00E432EF" w:rsidRPr="0001086B" w:rsidRDefault="00E432EF" w:rsidP="008920D2">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Объем работ на Объекте, согласно рабочей документации, а также Смете коммерческого предложения Подрядчика, который должен быть выполнен Подрядчиком в соответствии с условиями Договора, действующими Нормами и Правилами, проектной документацией, включая работы по устранению дефектов, допущенных Подрядчиком при строительстве, подтвержденный подписанным Заказчиком Актом приема-передачи результата работ.</w:t>
            </w:r>
          </w:p>
        </w:tc>
      </w:tr>
      <w:tr w:rsidR="00E432EF" w:rsidRPr="0001086B" w14:paraId="3AF0D67C" w14:textId="77777777" w:rsidTr="008920D2">
        <w:tc>
          <w:tcPr>
            <w:tcW w:w="2235" w:type="dxa"/>
          </w:tcPr>
          <w:p w14:paraId="303C9132"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Дополнительные работы</w:t>
            </w:r>
          </w:p>
        </w:tc>
        <w:tc>
          <w:tcPr>
            <w:tcW w:w="8147" w:type="dxa"/>
          </w:tcPr>
          <w:p w14:paraId="1E9AFD37"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Работы, которые должны быть выполнены Подрядчиком по письменному согласованию Заказчика, и которые не были предусмотрены условиями настоящего Договора</w:t>
            </w:r>
            <w:r w:rsidRPr="0001086B">
              <w:rPr>
                <w:rFonts w:ascii="Arial" w:eastAsia="Times New Roman" w:hAnsi="Arial" w:cs="Times New Roman"/>
                <w:color w:val="000000"/>
                <w:lang w:eastAsia="ru-RU"/>
              </w:rPr>
              <w:t xml:space="preserve"> </w:t>
            </w:r>
            <w:r w:rsidRPr="0001086B">
              <w:rPr>
                <w:rFonts w:ascii="Times New Roman" w:eastAsia="Times New Roman" w:hAnsi="Times New Roman" w:cs="Times New Roman"/>
                <w:color w:val="000000"/>
                <w:lang w:eastAsia="ru-RU"/>
              </w:rPr>
              <w:t>и Проектной документацией, за исключением работ, которые Подрядчик должен выполнить в соответствии с действующими на момент подписания Договора Нормами и Правилами.</w:t>
            </w:r>
          </w:p>
        </w:tc>
      </w:tr>
      <w:tr w:rsidR="00E432EF" w:rsidRPr="0001086B" w14:paraId="032F4D25" w14:textId="77777777" w:rsidTr="008920D2">
        <w:tc>
          <w:tcPr>
            <w:tcW w:w="2235" w:type="dxa"/>
          </w:tcPr>
          <w:p w14:paraId="44613308"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Скрытые работы</w:t>
            </w:r>
          </w:p>
        </w:tc>
        <w:tc>
          <w:tcPr>
            <w:tcW w:w="8147" w:type="dxa"/>
          </w:tcPr>
          <w:p w14:paraId="5FEF8788"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Работы, скрытые последующими работами и/или конструкциями, объем, качество и точность которых не могут быть проверены после завершения последующих работ и монтажа конструкции, и будут приниматься Заказчиком по Акту освидетельствования Скрытых работ, без которого проведение Подрядчиком последующих работ не допускается. </w:t>
            </w:r>
          </w:p>
        </w:tc>
      </w:tr>
      <w:tr w:rsidR="00E432EF" w:rsidRPr="0001086B" w14:paraId="5E54BC7D" w14:textId="77777777" w:rsidTr="008920D2">
        <w:tc>
          <w:tcPr>
            <w:tcW w:w="2235" w:type="dxa"/>
          </w:tcPr>
          <w:p w14:paraId="48AF24A9"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 xml:space="preserve">Календарный график выполнения Работ </w:t>
            </w:r>
          </w:p>
        </w:tc>
        <w:tc>
          <w:tcPr>
            <w:tcW w:w="8147" w:type="dxa"/>
          </w:tcPr>
          <w:p w14:paraId="021E4549" w14:textId="611917B2"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Документ, определяющий сроки начала и окончания выполнения Подрядчиком отдельных видов, комплексов строительно-монтажных, пусконаладочных работ и Этапов Работ по Объекту, и их последовательность </w:t>
            </w:r>
            <w:r w:rsidRPr="0001086B">
              <w:rPr>
                <w:rFonts w:ascii="Times New Roman" w:eastAsia="Times New Roman" w:hAnsi="Times New Roman" w:cs="Times New Roman"/>
                <w:bCs/>
                <w:color w:val="000000"/>
                <w:highlight w:val="yellow"/>
                <w:lang w:eastAsia="ru-RU"/>
              </w:rPr>
              <w:t>(Приложение №2</w:t>
            </w:r>
            <w:r w:rsidR="00E160F8" w:rsidRPr="0001086B">
              <w:rPr>
                <w:rFonts w:ascii="Times New Roman" w:eastAsia="Times New Roman" w:hAnsi="Times New Roman" w:cs="Times New Roman"/>
                <w:bCs/>
                <w:color w:val="000000"/>
                <w:highlight w:val="yellow"/>
                <w:lang w:eastAsia="ru-RU"/>
              </w:rPr>
              <w:t>)</w:t>
            </w:r>
            <w:r w:rsidRPr="0001086B">
              <w:rPr>
                <w:rFonts w:ascii="Times New Roman" w:eastAsia="Times New Roman" w:hAnsi="Times New Roman" w:cs="Times New Roman"/>
                <w:bCs/>
                <w:color w:val="000000"/>
                <w:lang w:eastAsia="ru-RU"/>
              </w:rPr>
              <w:t>.</w:t>
            </w:r>
          </w:p>
        </w:tc>
      </w:tr>
      <w:tr w:rsidR="00E432EF" w:rsidRPr="0001086B" w14:paraId="4AAAC927" w14:textId="77777777" w:rsidTr="008920D2">
        <w:tc>
          <w:tcPr>
            <w:tcW w:w="2235" w:type="dxa"/>
          </w:tcPr>
          <w:p w14:paraId="73CFDF60"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01086B">
              <w:rPr>
                <w:rFonts w:ascii="Times New Roman" w:eastAsia="Times New Roman" w:hAnsi="Times New Roman" w:cs="Times New Roman"/>
                <w:b/>
                <w:color w:val="000000"/>
                <w:lang w:eastAsia="ru-RU"/>
              </w:rPr>
              <w:t>Оборудование</w:t>
            </w:r>
          </w:p>
        </w:tc>
        <w:tc>
          <w:tcPr>
            <w:tcW w:w="8147" w:type="dxa"/>
          </w:tcPr>
          <w:p w14:paraId="08B96029"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Все виды оборудования, аппаратов, временных и мобильных источников тепла, электроэнергии, приборов, устройств, эксплуатационных и вспомогательных </w:t>
            </w:r>
            <w:r w:rsidRPr="0001086B">
              <w:rPr>
                <w:rFonts w:ascii="Times New Roman" w:eastAsia="Times New Roman" w:hAnsi="Times New Roman" w:cs="Times New Roman"/>
                <w:color w:val="000000"/>
                <w:lang w:eastAsia="ru-RU"/>
              </w:rPr>
              <w:lastRenderedPageBreak/>
              <w:t>материалов, находящиеся на Объекте и необходимые для выполнения работ при их эксплуатации.</w:t>
            </w:r>
          </w:p>
        </w:tc>
      </w:tr>
      <w:tr w:rsidR="00E432EF" w:rsidRPr="0001086B" w14:paraId="78A03ADF" w14:textId="77777777" w:rsidTr="008920D2">
        <w:tc>
          <w:tcPr>
            <w:tcW w:w="2235" w:type="dxa"/>
          </w:tcPr>
          <w:p w14:paraId="14F3C938"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lastRenderedPageBreak/>
              <w:t>Оборудование Подрядчика</w:t>
            </w:r>
          </w:p>
        </w:tc>
        <w:tc>
          <w:tcPr>
            <w:tcW w:w="8147" w:type="dxa"/>
          </w:tcPr>
          <w:p w14:paraId="677B19F8"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Означает все агрегаты и предметы, принадлежащие Подрядчику, необходимые ему для производства Работ по Договору, но не включает Оборудование, Материалы или другие предметы, которые предназначены для строительства Объекта.</w:t>
            </w:r>
          </w:p>
        </w:tc>
      </w:tr>
      <w:tr w:rsidR="00E432EF" w:rsidRPr="0001086B" w14:paraId="5BD23BFE" w14:textId="77777777" w:rsidTr="008920D2">
        <w:tc>
          <w:tcPr>
            <w:tcW w:w="2235" w:type="dxa"/>
          </w:tcPr>
          <w:p w14:paraId="35FF7FEA"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Материалы</w:t>
            </w:r>
          </w:p>
        </w:tc>
        <w:tc>
          <w:tcPr>
            <w:tcW w:w="8147" w:type="dxa"/>
          </w:tcPr>
          <w:p w14:paraId="25DAF413"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Отделочные и другие материалы, кроме оборудования, включая строительные конструкции, используемые согласно Рабочей документации при выполнении Работ, наличие которых обеспечивается Подрядчиком.</w:t>
            </w:r>
          </w:p>
        </w:tc>
      </w:tr>
      <w:tr w:rsidR="00E432EF" w:rsidRPr="0001086B" w14:paraId="00673B16" w14:textId="77777777" w:rsidTr="008920D2">
        <w:tc>
          <w:tcPr>
            <w:tcW w:w="2235" w:type="dxa"/>
          </w:tcPr>
          <w:p w14:paraId="2B5456DE" w14:textId="77777777" w:rsidR="00E432EF" w:rsidRPr="0001086B" w:rsidRDefault="00E432EF" w:rsidP="008920D2">
            <w:pPr>
              <w:tabs>
                <w:tab w:val="left" w:pos="1134"/>
              </w:tabs>
              <w:autoSpaceDE w:val="0"/>
              <w:autoSpaceDN w:val="0"/>
              <w:adjustRightInd w:val="0"/>
              <w:spacing w:after="0" w:line="240" w:lineRule="auto"/>
              <w:contextualSpacing/>
              <w:rPr>
                <w:rFonts w:ascii="Times New Roman" w:eastAsia="Times New Roman" w:hAnsi="Times New Roman" w:cs="Times New Roman"/>
                <w:b/>
                <w:bCs/>
                <w:color w:val="000000"/>
                <w:lang w:eastAsia="ru-RU"/>
              </w:rPr>
            </w:pPr>
            <w:r w:rsidRPr="0001086B">
              <w:rPr>
                <w:rFonts w:ascii="Times New Roman" w:eastAsia="Times New Roman" w:hAnsi="Times New Roman" w:cs="Times New Roman"/>
                <w:b/>
                <w:bCs/>
                <w:color w:val="000000"/>
                <w:lang w:eastAsia="ru-RU"/>
              </w:rPr>
              <w:t>Временные здания и сооружения</w:t>
            </w:r>
          </w:p>
          <w:p w14:paraId="5D954316"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p>
        </w:tc>
        <w:tc>
          <w:tcPr>
            <w:tcW w:w="8147" w:type="dxa"/>
          </w:tcPr>
          <w:p w14:paraId="423B84EC"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Любой вид временных зданий, сооружений и установок (производственного и вспомогательного назначения), не имеющих признаков объекта капитального строительства, устанавливаемых Подрядчиком и/или Субподрядчиками на Строительной площадке, и необходимые для выполнения и завершения Работ.</w:t>
            </w:r>
          </w:p>
        </w:tc>
      </w:tr>
      <w:tr w:rsidR="00E432EF" w:rsidRPr="0001086B" w14:paraId="6B19D5CF" w14:textId="77777777" w:rsidTr="008920D2">
        <w:trPr>
          <w:trHeight w:val="1369"/>
        </w:trPr>
        <w:tc>
          <w:tcPr>
            <w:tcW w:w="2235" w:type="dxa"/>
          </w:tcPr>
          <w:p w14:paraId="13527D4F"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Предписание</w:t>
            </w:r>
          </w:p>
        </w:tc>
        <w:tc>
          <w:tcPr>
            <w:tcW w:w="8147" w:type="dxa"/>
          </w:tcPr>
          <w:p w14:paraId="5E9DE9A9" w14:textId="77777777" w:rsidR="00E432EF" w:rsidRPr="0001086B" w:rsidRDefault="00E432EF" w:rsidP="008920D2">
            <w:pPr>
              <w:tabs>
                <w:tab w:val="left" w:pos="1134"/>
                <w:tab w:val="left" w:pos="9639"/>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Требование, адресованное Заказчиком Подрядчику, об устранении выявленных Несоответствий при выполнении Работ на Объекте, содержащее перечень Несоответствий и сроки для их устранения. Предписание может содержать условие о приостановке Работ по Договору до устранения Несоответствий и приемки результатов устранения Заказчиком. </w:t>
            </w:r>
          </w:p>
        </w:tc>
      </w:tr>
      <w:tr w:rsidR="00E432EF" w:rsidRPr="0001086B" w14:paraId="4A71A6CC" w14:textId="77777777" w:rsidTr="008920D2">
        <w:tc>
          <w:tcPr>
            <w:tcW w:w="2235" w:type="dxa"/>
          </w:tcPr>
          <w:p w14:paraId="592C5B50"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Несоответствия</w:t>
            </w:r>
          </w:p>
        </w:tc>
        <w:tc>
          <w:tcPr>
            <w:tcW w:w="8147" w:type="dxa"/>
          </w:tcPr>
          <w:p w14:paraId="15B7E24F"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Любые дефекты, недостатки, недоделки, несоответствия Работ условиям Договора и/или строительным Нормам и Правилам, Проектной и Рабочей документации, требованиям действующего законодательства Российской Федерации.</w:t>
            </w:r>
          </w:p>
        </w:tc>
      </w:tr>
      <w:tr w:rsidR="00E432EF" w:rsidRPr="0001086B" w14:paraId="732E8F93" w14:textId="77777777" w:rsidTr="008920D2">
        <w:tc>
          <w:tcPr>
            <w:tcW w:w="2235" w:type="dxa"/>
          </w:tcPr>
          <w:p w14:paraId="0518BF7F"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Гарантийный срок</w:t>
            </w:r>
          </w:p>
        </w:tc>
        <w:tc>
          <w:tcPr>
            <w:tcW w:w="8147" w:type="dxa"/>
          </w:tcPr>
          <w:p w14:paraId="21772762"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Период времени, в течение которого Подрядчик гарантирует отсутствие Несоответствий, а при их выявлении обязуется безвозмездно устранять на условиях, указанных в настоящем Договоре.</w:t>
            </w:r>
          </w:p>
        </w:tc>
      </w:tr>
      <w:tr w:rsidR="00E432EF" w:rsidRPr="0001086B" w14:paraId="418DA5CA" w14:textId="77777777" w:rsidTr="008920D2">
        <w:tc>
          <w:tcPr>
            <w:tcW w:w="2235" w:type="dxa"/>
          </w:tcPr>
          <w:p w14:paraId="5C46E459"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Государственные Контрольные и Надзорные службы</w:t>
            </w:r>
          </w:p>
        </w:tc>
        <w:tc>
          <w:tcPr>
            <w:tcW w:w="8147" w:type="dxa"/>
          </w:tcPr>
          <w:p w14:paraId="26B3248B"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Федеральные, территориальные, муниципальные службы, контролирующие и осуществляющие надзор за строительством и эксплуатацией зданий и сооружений, согласующие Проектную документацию, участвующие в работе комиссий по приемке Объекта, надзирающие за соблюдением норм и правил в период строительства и эксплуатации.</w:t>
            </w:r>
          </w:p>
        </w:tc>
      </w:tr>
      <w:tr w:rsidR="00E432EF" w:rsidRPr="0001086B" w14:paraId="2A13DA07" w14:textId="77777777" w:rsidTr="008920D2">
        <w:tc>
          <w:tcPr>
            <w:tcW w:w="2235" w:type="dxa"/>
          </w:tcPr>
          <w:p w14:paraId="721E002F"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Нормы и Правила</w:t>
            </w:r>
          </w:p>
        </w:tc>
        <w:tc>
          <w:tcPr>
            <w:tcW w:w="8147" w:type="dxa"/>
          </w:tcPr>
          <w:p w14:paraId="03FA080F"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Нормативные и законодательные акты, ГОСТы, </w:t>
            </w:r>
            <w:proofErr w:type="spellStart"/>
            <w:r w:rsidRPr="0001086B">
              <w:rPr>
                <w:rFonts w:ascii="Times New Roman" w:eastAsia="Times New Roman" w:hAnsi="Times New Roman" w:cs="Times New Roman"/>
                <w:color w:val="000000"/>
                <w:lang w:eastAsia="ru-RU"/>
              </w:rPr>
              <w:t>СНИПы</w:t>
            </w:r>
            <w:proofErr w:type="spellEnd"/>
            <w:r w:rsidRPr="0001086B">
              <w:rPr>
                <w:rFonts w:ascii="Times New Roman" w:eastAsia="Times New Roman" w:hAnsi="Times New Roman" w:cs="Times New Roman"/>
                <w:color w:val="000000"/>
                <w:lang w:eastAsia="ru-RU"/>
              </w:rPr>
              <w:t>, ОСТы, ТУ и т.д., относящиеся к проектированию и строительству, а также требования к Материалам и к монтажу Оборудования, действующие в Российской Федерации и Тверской области в период действия настоящего Договора.</w:t>
            </w:r>
          </w:p>
        </w:tc>
      </w:tr>
      <w:tr w:rsidR="00E432EF" w:rsidRPr="0001086B" w14:paraId="34354CC2" w14:textId="77777777" w:rsidTr="008920D2">
        <w:tc>
          <w:tcPr>
            <w:tcW w:w="2235" w:type="dxa"/>
          </w:tcPr>
          <w:p w14:paraId="56A00952" w14:textId="77777777" w:rsidR="00E432EF" w:rsidRPr="0001086B" w:rsidRDefault="00E432EF" w:rsidP="008920D2">
            <w:pPr>
              <w:tabs>
                <w:tab w:val="left" w:pos="1134"/>
              </w:tabs>
              <w:spacing w:after="0" w:line="240" w:lineRule="auto"/>
              <w:contextualSpacing/>
              <w:rPr>
                <w:rFonts w:ascii="Times New Roman" w:eastAsia="Times New Roman" w:hAnsi="Times New Roman" w:cs="Times New Roman"/>
                <w:lang w:eastAsia="ru-RU"/>
              </w:rPr>
            </w:pPr>
            <w:r w:rsidRPr="0001086B">
              <w:rPr>
                <w:rFonts w:ascii="Times New Roman" w:eastAsia="Times New Roman" w:hAnsi="Times New Roman" w:cs="Times New Roman"/>
                <w:b/>
                <w:bCs/>
                <w:color w:val="000000"/>
                <w:lang w:eastAsia="ru-RU"/>
              </w:rPr>
              <w:t>Акт передачи Строительной площадки</w:t>
            </w:r>
          </w:p>
          <w:p w14:paraId="54927344"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p>
        </w:tc>
        <w:tc>
          <w:tcPr>
            <w:tcW w:w="8147" w:type="dxa"/>
          </w:tcPr>
          <w:p w14:paraId="115CE7CD"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 подписываемый Сторонами, подтверждающий Приемку Подрядчиком у Заказчика Строительной площадки для производства работ, подписание которого обеими Сторонами является подтверждением ими соответствия Строительной площадки сведениям, содержащимся в представляемой Заказчиком Исходной документации, требованиям действующего законодательства.</w:t>
            </w:r>
          </w:p>
        </w:tc>
      </w:tr>
      <w:tr w:rsidR="00E432EF" w:rsidRPr="0001086B" w14:paraId="54E42AD8" w14:textId="77777777" w:rsidTr="008920D2">
        <w:tc>
          <w:tcPr>
            <w:tcW w:w="2235" w:type="dxa"/>
          </w:tcPr>
          <w:p w14:paraId="7BCE8B89"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Акт сдачи -приемки выполненных работ</w:t>
            </w:r>
          </w:p>
        </w:tc>
        <w:tc>
          <w:tcPr>
            <w:tcW w:w="8147" w:type="dxa"/>
          </w:tcPr>
          <w:p w14:paraId="3DCBF789" w14:textId="77777777" w:rsidR="00E432EF" w:rsidRPr="0001086B" w:rsidRDefault="00E432EF" w:rsidP="008920D2">
            <w:pPr>
              <w:widowControl w:val="0"/>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 установленной формы КС-2, подписываемый Сторонами, фиксирующий выполнение указанного в Акте объема Работ за определенный период времени по отдельным видам работ на Объекте. На основания Акта сдачи-приемки выполненных работ заполняется Справка о стоимости выполненных работ и затрат (форма КС-3).</w:t>
            </w:r>
          </w:p>
        </w:tc>
      </w:tr>
      <w:tr w:rsidR="00E432EF" w:rsidRPr="0001086B" w14:paraId="0C33312D" w14:textId="77777777" w:rsidTr="008920D2">
        <w:tc>
          <w:tcPr>
            <w:tcW w:w="2235" w:type="dxa"/>
          </w:tcPr>
          <w:p w14:paraId="504C85C5"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Испытания</w:t>
            </w:r>
          </w:p>
        </w:tc>
        <w:tc>
          <w:tcPr>
            <w:tcW w:w="8147" w:type="dxa"/>
          </w:tcPr>
          <w:p w14:paraId="22B4C696"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Испытания выполненных конструкций или инженерных систем с целью проверки их соответствия требованиям проектной документации.</w:t>
            </w:r>
          </w:p>
        </w:tc>
      </w:tr>
      <w:tr w:rsidR="00E432EF" w:rsidRPr="0001086B" w14:paraId="53CB30D3" w14:textId="77777777" w:rsidTr="008920D2">
        <w:tc>
          <w:tcPr>
            <w:tcW w:w="2235" w:type="dxa"/>
          </w:tcPr>
          <w:p w14:paraId="22F2462B"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Согласование</w:t>
            </w:r>
          </w:p>
        </w:tc>
        <w:tc>
          <w:tcPr>
            <w:tcW w:w="8147" w:type="dxa"/>
          </w:tcPr>
          <w:p w14:paraId="437AA9A6"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Оформленное письменно согласование документа или работ (решение, письмо о согласовании, запись о согласовании на документе или в соответствующем журнале), выполняемое уполномоченными представителями Заказчика и/или Подрядчика или согласующими Государственными Контрольными и/или Надзорными Службами. </w:t>
            </w:r>
          </w:p>
        </w:tc>
      </w:tr>
      <w:tr w:rsidR="00E432EF" w:rsidRPr="0001086B" w14:paraId="1B52AF2E" w14:textId="77777777" w:rsidTr="008920D2">
        <w:tc>
          <w:tcPr>
            <w:tcW w:w="2235" w:type="dxa"/>
          </w:tcPr>
          <w:p w14:paraId="351D0198"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Технические условия (ТУ)</w:t>
            </w:r>
          </w:p>
        </w:tc>
        <w:tc>
          <w:tcPr>
            <w:tcW w:w="8147" w:type="dxa"/>
          </w:tcPr>
          <w:p w14:paraId="34D2F01F"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Установленные требования соответствующих государственных, территориальных или муниципальных, частных инженерных служб, относящиеся к Объекту, которые должны быть выполнены в процессе строительства Объекта.</w:t>
            </w:r>
          </w:p>
        </w:tc>
      </w:tr>
      <w:tr w:rsidR="00E432EF" w:rsidRPr="0001086B" w14:paraId="05514751" w14:textId="77777777" w:rsidTr="008920D2">
        <w:tc>
          <w:tcPr>
            <w:tcW w:w="2235" w:type="dxa"/>
          </w:tcPr>
          <w:p w14:paraId="4E1729FD"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bCs/>
                <w:color w:val="000000"/>
                <w:lang w:eastAsia="ru-RU"/>
              </w:rPr>
              <w:t>Распоряжение о внесении изменений</w:t>
            </w:r>
          </w:p>
        </w:tc>
        <w:tc>
          <w:tcPr>
            <w:tcW w:w="8147" w:type="dxa"/>
          </w:tcPr>
          <w:p w14:paraId="69B2A42D"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Распоряжение, надлежащим образом подписанное Заказчиком, в котором указываются любые изменения, вносимые в Работы относительно их объемов, качества и сроков, по сравнению с условиями, предусмотренными настоящим Договором на условиях, определенных в </w:t>
            </w:r>
            <w:r w:rsidRPr="0001086B">
              <w:rPr>
                <w:rFonts w:ascii="Times New Roman" w:eastAsia="Times New Roman" w:hAnsi="Times New Roman" w:cs="Times New Roman"/>
                <w:b/>
                <w:bCs/>
                <w:color w:val="000000"/>
                <w:lang w:eastAsia="ru-RU"/>
              </w:rPr>
              <w:t xml:space="preserve">п. 6.5. </w:t>
            </w:r>
            <w:r w:rsidRPr="0001086B">
              <w:rPr>
                <w:rFonts w:ascii="Times New Roman" w:eastAsia="Times New Roman" w:hAnsi="Times New Roman" w:cs="Times New Roman"/>
                <w:color w:val="000000"/>
                <w:lang w:eastAsia="ru-RU"/>
              </w:rPr>
              <w:t>Договора.</w:t>
            </w:r>
          </w:p>
        </w:tc>
      </w:tr>
      <w:tr w:rsidR="00E432EF" w:rsidRPr="0001086B" w14:paraId="30C201F1" w14:textId="77777777" w:rsidTr="008920D2">
        <w:tc>
          <w:tcPr>
            <w:tcW w:w="2235" w:type="dxa"/>
          </w:tcPr>
          <w:p w14:paraId="1A29904C"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lang w:eastAsia="ru-RU"/>
              </w:rPr>
            </w:pPr>
            <w:r w:rsidRPr="0001086B">
              <w:rPr>
                <w:rFonts w:ascii="Times New Roman" w:eastAsia="Times New Roman" w:hAnsi="Times New Roman" w:cs="Times New Roman"/>
                <w:b/>
                <w:lang w:eastAsia="ru-RU"/>
              </w:rPr>
              <w:t xml:space="preserve">Лицензия. Свидетельство о </w:t>
            </w:r>
            <w:r w:rsidRPr="0001086B">
              <w:rPr>
                <w:rFonts w:ascii="Times New Roman" w:eastAsia="Times New Roman" w:hAnsi="Times New Roman" w:cs="Times New Roman"/>
                <w:b/>
                <w:lang w:eastAsia="ru-RU"/>
              </w:rPr>
              <w:lastRenderedPageBreak/>
              <w:t>допуске к отдельным видам работ</w:t>
            </w:r>
          </w:p>
        </w:tc>
        <w:tc>
          <w:tcPr>
            <w:tcW w:w="8147" w:type="dxa"/>
          </w:tcPr>
          <w:p w14:paraId="47916AFB"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lastRenderedPageBreak/>
              <w:t xml:space="preserve">Специальное разрешение (документ) на право осуществления конкретного вида деятельности (ведение, выполнение или производство отдельных видов работ, </w:t>
            </w:r>
            <w:r w:rsidRPr="0001086B">
              <w:rPr>
                <w:rFonts w:ascii="Times New Roman" w:eastAsia="Times New Roman" w:hAnsi="Times New Roman" w:cs="Times New Roman"/>
                <w:color w:val="000000"/>
                <w:lang w:eastAsia="ru-RU"/>
              </w:rPr>
              <w:lastRenderedPageBreak/>
              <w:t>оказание услуг, составляющих лицензируемый вид деятельности), выданное соответствующими федеральными/территориальными службами или СРО, зарегистрированными в установленном в Российской Федерации порядке. Наличие таких разрешений для осуществления Подрядчиком всех видов работ по Договору является обязанностью Подрядчика.</w:t>
            </w:r>
          </w:p>
        </w:tc>
      </w:tr>
      <w:tr w:rsidR="00E432EF" w:rsidRPr="0001086B" w14:paraId="64EF10D8" w14:textId="77777777" w:rsidTr="008920D2">
        <w:trPr>
          <w:trHeight w:val="543"/>
        </w:trPr>
        <w:tc>
          <w:tcPr>
            <w:tcW w:w="2235" w:type="dxa"/>
          </w:tcPr>
          <w:p w14:paraId="1DD13D77"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color w:val="000000"/>
                <w:lang w:eastAsia="ru-RU"/>
              </w:rPr>
            </w:pPr>
            <w:r w:rsidRPr="0001086B">
              <w:rPr>
                <w:rFonts w:ascii="Times New Roman" w:eastAsia="Times New Roman" w:hAnsi="Times New Roman" w:cs="Times New Roman"/>
                <w:b/>
                <w:color w:val="000000"/>
                <w:lang w:eastAsia="ru-RU"/>
              </w:rPr>
              <w:lastRenderedPageBreak/>
              <w:t>Сертификат качества/ соответствия</w:t>
            </w:r>
          </w:p>
        </w:tc>
        <w:tc>
          <w:tcPr>
            <w:tcW w:w="8147" w:type="dxa"/>
          </w:tcPr>
          <w:p w14:paraId="7F2FB992"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Документ, устанавливающий соответствие материалов и оборудования требованиям, принятым или признаваемым в Российской Федерации, выданный федеральным или территориальным органом. Получение и предоставление таких документов является обязанностью Подрядчика.</w:t>
            </w:r>
          </w:p>
        </w:tc>
      </w:tr>
      <w:tr w:rsidR="00E432EF" w:rsidRPr="0001086B" w14:paraId="5622F61A" w14:textId="77777777" w:rsidTr="008920D2">
        <w:trPr>
          <w:trHeight w:val="542"/>
        </w:trPr>
        <w:tc>
          <w:tcPr>
            <w:tcW w:w="2235" w:type="dxa"/>
          </w:tcPr>
          <w:p w14:paraId="42662395"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01086B">
              <w:rPr>
                <w:rFonts w:ascii="Times New Roman" w:eastAsia="Times New Roman" w:hAnsi="Times New Roman" w:cs="Times New Roman"/>
                <w:b/>
                <w:color w:val="000000"/>
                <w:lang w:eastAsia="ru-RU"/>
              </w:rPr>
              <w:t>Коммерческое предложение Подрядчика (КП)</w:t>
            </w:r>
          </w:p>
        </w:tc>
        <w:tc>
          <w:tcPr>
            <w:tcW w:w="8147" w:type="dxa"/>
          </w:tcPr>
          <w:p w14:paraId="636FE14B" w14:textId="77777777" w:rsidR="00E432EF" w:rsidRPr="0001086B" w:rsidRDefault="00E432EF" w:rsidP="008920D2">
            <w:pPr>
              <w:tabs>
                <w:tab w:val="left" w:pos="1134"/>
              </w:tabs>
              <w:autoSpaceDE w:val="0"/>
              <w:autoSpaceDN w:val="0"/>
              <w:adjustRightInd w:val="0"/>
              <w:spacing w:after="0" w:line="240" w:lineRule="auto"/>
              <w:contextualSpacing/>
              <w:jc w:val="both"/>
              <w:rPr>
                <w:rFonts w:ascii="Times New Roman" w:eastAsia="Times New Roman" w:hAnsi="Times New Roman" w:cs="Times New Roman"/>
                <w:color w:val="000000"/>
                <w:lang w:eastAsia="ru-RU"/>
              </w:rPr>
            </w:pPr>
            <w:r w:rsidRPr="0001086B">
              <w:rPr>
                <w:rFonts w:ascii="Times New Roman" w:hAnsi="Times New Roman" w:cs="Times New Roman"/>
              </w:rPr>
              <w:t>Это предложение Подрядчика, сформированное им после  получения Технического задания тендера/конкурса на право заключения Договора подряда, проектной и  рабочей документации на выполняемые работы, их изучения, изучения фактических условий на строительной площадке, которым он подтверждает, что учел все риски, проверил представленные в ТЗ объемы, произвел собственные расчеты, недостатков и недоработок представленных документов не установил, готов выполнить согласованные по объемам, видам работы по цене на работы и материалы, предложенной им в Смете коммерческого предложения, не ограничиваясь указанными в предложенной им Смете условиями для достижения окончательного результата работ, входящих в предмет Договора. Риски увеличения объемов работ при выполнении договорных обязательств учтены в Смете, в связи с чем, дополнительно не выставляются Заказчику.</w:t>
            </w:r>
          </w:p>
        </w:tc>
      </w:tr>
      <w:tr w:rsidR="00E432EF" w:rsidRPr="0001086B" w14:paraId="6A04CC15" w14:textId="77777777" w:rsidTr="008920D2">
        <w:trPr>
          <w:trHeight w:val="542"/>
        </w:trPr>
        <w:tc>
          <w:tcPr>
            <w:tcW w:w="2235" w:type="dxa"/>
          </w:tcPr>
          <w:p w14:paraId="164826F4" w14:textId="77777777" w:rsidR="00E432EF" w:rsidRPr="0001086B" w:rsidRDefault="00E432EF" w:rsidP="008920D2">
            <w:pPr>
              <w:widowControl w:val="0"/>
              <w:tabs>
                <w:tab w:val="left" w:pos="1134"/>
              </w:tabs>
              <w:autoSpaceDE w:val="0"/>
              <w:autoSpaceDN w:val="0"/>
              <w:adjustRightInd w:val="0"/>
              <w:spacing w:after="0" w:line="240" w:lineRule="auto"/>
              <w:contextualSpacing/>
              <w:rPr>
                <w:rFonts w:ascii="Times New Roman" w:eastAsia="Times New Roman" w:hAnsi="Times New Roman" w:cs="Times New Roman"/>
                <w:b/>
                <w:color w:val="000000"/>
                <w:lang w:eastAsia="ru-RU"/>
              </w:rPr>
            </w:pPr>
            <w:r w:rsidRPr="0001086B">
              <w:rPr>
                <w:rFonts w:ascii="Times New Roman" w:hAnsi="Times New Roman" w:cs="Times New Roman"/>
                <w:b/>
              </w:rPr>
              <w:t>Номинированные материалы</w:t>
            </w:r>
          </w:p>
        </w:tc>
        <w:tc>
          <w:tcPr>
            <w:tcW w:w="8147" w:type="dxa"/>
          </w:tcPr>
          <w:p w14:paraId="690B1A82" w14:textId="1AAEDEE2" w:rsidR="00E432EF" w:rsidRPr="0001086B" w:rsidRDefault="00E432EF" w:rsidP="008920D2">
            <w:pPr>
              <w:tabs>
                <w:tab w:val="left" w:pos="1134"/>
              </w:tabs>
              <w:autoSpaceDE w:val="0"/>
              <w:autoSpaceDN w:val="0"/>
              <w:adjustRightInd w:val="0"/>
              <w:spacing w:after="0" w:line="240" w:lineRule="auto"/>
              <w:contextualSpacing/>
              <w:jc w:val="both"/>
              <w:rPr>
                <w:rFonts w:ascii="Times New Roman" w:hAnsi="Times New Roman" w:cs="Times New Roman"/>
              </w:rPr>
            </w:pPr>
            <w:r w:rsidRPr="0001086B">
              <w:rPr>
                <w:rFonts w:ascii="Times New Roman" w:hAnsi="Times New Roman" w:cs="Times New Roman"/>
              </w:rPr>
              <w:t>это материалы, наименование и стоимость кот</w:t>
            </w:r>
            <w:r w:rsidR="008920D2" w:rsidRPr="0001086B">
              <w:rPr>
                <w:rFonts w:ascii="Times New Roman" w:hAnsi="Times New Roman" w:cs="Times New Roman"/>
              </w:rPr>
              <w:t xml:space="preserve">орых зафиксированы в </w:t>
            </w:r>
            <w:r w:rsidR="008920D2" w:rsidRPr="0001086B">
              <w:rPr>
                <w:rFonts w:ascii="Times New Roman" w:hAnsi="Times New Roman" w:cs="Times New Roman"/>
                <w:bCs/>
                <w:highlight w:val="yellow"/>
              </w:rPr>
              <w:t>Приложении</w:t>
            </w:r>
            <w:r w:rsidR="008920D2" w:rsidRPr="0001086B">
              <w:rPr>
                <w:rFonts w:ascii="Times New Roman" w:hAnsi="Times New Roman" w:cs="Times New Roman"/>
                <w:b/>
              </w:rPr>
              <w:t xml:space="preserve"> </w:t>
            </w:r>
            <w:r w:rsidR="008920D2" w:rsidRPr="0001086B">
              <w:rPr>
                <w:rFonts w:ascii="Times New Roman" w:hAnsi="Times New Roman" w:cs="Times New Roman"/>
                <w:bCs/>
                <w:highlight w:val="yellow"/>
              </w:rPr>
              <w:t>№7</w:t>
            </w:r>
            <w:r w:rsidRPr="0001086B">
              <w:rPr>
                <w:rFonts w:ascii="Times New Roman" w:hAnsi="Times New Roman" w:cs="Times New Roman"/>
              </w:rPr>
              <w:t xml:space="preserve"> к настоящему Договору, используемые Подрядчиком для исполнения договорных обязательств перед Заказчиком в объемах, указанных в Смете коммерческого предложения Подрядчика, направленного для участия в конкурсе/тендере на право заключения соответствующего Договора подряда.  Верхний предел стоимости таких материалов зафиксирован в Смете коммерческого предложения. Такие материалы закупаются у поставщиков, указанных заказчиком в качестве победителя проведенного им конкурса на право заключения договора поставки таких материалов, или у иных поставщиков/заводов-изготовителей/организаций по ценам победителя конкурса/тендера.</w:t>
            </w:r>
          </w:p>
        </w:tc>
      </w:tr>
    </w:tbl>
    <w:p w14:paraId="5516402F" w14:textId="77777777" w:rsidR="00E432EF" w:rsidRPr="0001086B" w:rsidRDefault="00E432EF" w:rsidP="00E432EF">
      <w:pPr>
        <w:pStyle w:val="a6"/>
        <w:widowControl w:val="0"/>
        <w:numPr>
          <w:ilvl w:val="1"/>
          <w:numId w:val="60"/>
        </w:numPr>
        <w:autoSpaceDE w:val="0"/>
        <w:autoSpaceDN w:val="0"/>
        <w:adjustRightInd w:val="0"/>
        <w:spacing w:after="0" w:line="240" w:lineRule="auto"/>
        <w:ind w:left="0" w:firstLine="567"/>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Заголовки и примечания в данном Договоре применяются исключительно для удобства сторон и не учитываются при толковании условий Договора.</w:t>
      </w:r>
    </w:p>
    <w:p w14:paraId="51A91CE5" w14:textId="107174C5" w:rsidR="00E432EF" w:rsidRPr="0001086B" w:rsidRDefault="00E432EF" w:rsidP="00E432EF">
      <w:pPr>
        <w:widowControl w:val="0"/>
        <w:numPr>
          <w:ilvl w:val="1"/>
          <w:numId w:val="60"/>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Подписывая настоящий Договор, Подрядчик подтверждает, что он рассмотрел и изучил </w:t>
      </w:r>
      <w:r w:rsidR="008920D2" w:rsidRPr="0001086B">
        <w:rPr>
          <w:rFonts w:ascii="Times New Roman" w:eastAsia="Times New Roman" w:hAnsi="Times New Roman" w:cs="Times New Roman"/>
          <w:color w:val="000000"/>
          <w:lang w:eastAsia="ru-RU"/>
        </w:rPr>
        <w:t xml:space="preserve">Рабочую </w:t>
      </w:r>
      <w:r w:rsidRPr="0001086B">
        <w:rPr>
          <w:rFonts w:ascii="Times New Roman" w:eastAsia="Times New Roman" w:hAnsi="Times New Roman" w:cs="Times New Roman"/>
          <w:color w:val="000000"/>
          <w:lang w:eastAsia="ru-RU"/>
        </w:rPr>
        <w:t>документацию до его подписания и согласен выполнить все Работы, указанные в Договоре и в Приложениях к нему, в сроки и на условиях настоящего Договора, за предусмотренную в нем Цену; не имеет претензий к объему и качеству произведенных ранее работ.</w:t>
      </w:r>
    </w:p>
    <w:p w14:paraId="5FC66484" w14:textId="77777777" w:rsidR="00E432EF" w:rsidRPr="0001086B" w:rsidRDefault="00E432EF" w:rsidP="00E432EF">
      <w:pPr>
        <w:widowControl w:val="0"/>
        <w:numPr>
          <w:ilvl w:val="1"/>
          <w:numId w:val="60"/>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Стороны не заключали соглашений, не делали заявлений и не давали гарантий, относящихся к предмету данного Договора, которые в нем не представлены.</w:t>
      </w:r>
    </w:p>
    <w:p w14:paraId="590B084C"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Ни одна из Сторон не может ссылаться на устное заявление другой Стороны, которое не составлено в письменной форме.</w:t>
      </w:r>
    </w:p>
    <w:p w14:paraId="174A3E7A"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Данный Договор представляет собой соглашение между Заказчиком и Подрядчиком в отношении согласования и утверждения всех существенных условий настоящего Договора подряда и все совещания, переговоры и соглашения (письменные и устные) Сторон в отношении его существенных условий, совершенные до его подписания, утрачивают силу.</w:t>
      </w:r>
    </w:p>
    <w:p w14:paraId="164B9342"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Если какое-либо положение и/или условие Договора будет запрещено или станет недействительным, или невыполнимым, то это не затронет другие положения данного Договора, включая и те, которые не являются прямо упомянутыми в тексте.</w:t>
      </w:r>
    </w:p>
    <w:p w14:paraId="6C5D02A5"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Строительство осуществляется Заказчиком с привлечением кредитных средств ПАО Сбербанк в лице Среднерусского банка ПАО Сбербанк (далее – ПАО Сбербанк), право собственности на земельный участок, на котором осуществляется строительство переданы в залог ПАО Сбербанк.</w:t>
      </w:r>
    </w:p>
    <w:p w14:paraId="473B7292"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Настоящим Подрядчик подтверждает, что уведомлен о том, что имущественные права Заказчика по настоящему Договору находятся в залоге у ПАО Сбербанк.</w:t>
      </w:r>
    </w:p>
    <w:p w14:paraId="4EA723FA" w14:textId="77777777" w:rsidR="00E432EF" w:rsidRPr="0001086B" w:rsidRDefault="00E432EF" w:rsidP="00E432EF">
      <w:pPr>
        <w:widowControl w:val="0"/>
        <w:numPr>
          <w:ilvl w:val="1"/>
          <w:numId w:val="6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Уступка прав Заказчика по настоящему Договору третьему лицу может быть осуществлена только при наличии письменного согласия ПАО Сбербанк.</w:t>
      </w:r>
    </w:p>
    <w:p w14:paraId="7D1C1EF5" w14:textId="77777777" w:rsidR="00E432EF" w:rsidRPr="0001086B" w:rsidRDefault="00E432EF" w:rsidP="00E432EF">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
    <w:p w14:paraId="4A5CF157" w14:textId="77777777" w:rsidR="00FB34E6" w:rsidRPr="0001086B" w:rsidRDefault="00FB34E6" w:rsidP="00FB34E6">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
    <w:p w14:paraId="6AA37DB4" w14:textId="77777777" w:rsidR="00FB34E6" w:rsidRPr="0001086B" w:rsidRDefault="00FB34E6" w:rsidP="00FB34E6">
      <w:pPr>
        <w:widowControl w:val="0"/>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bookmarkStart w:id="0" w:name="_Toc530466874"/>
      <w:r w:rsidRPr="0001086B">
        <w:rPr>
          <w:rFonts w:ascii="Times New Roman" w:eastAsia="Times New Roman" w:hAnsi="Times New Roman" w:cs="Times New Roman"/>
          <w:b/>
          <w:bCs/>
          <w:color w:val="000000"/>
          <w:u w:val="single"/>
          <w:lang w:eastAsia="ru-RU"/>
        </w:rPr>
        <w:t>Статья 2. Предмет Договора</w:t>
      </w:r>
      <w:bookmarkEnd w:id="0"/>
    </w:p>
    <w:p w14:paraId="1D1A6033" w14:textId="77777777" w:rsidR="00FB34E6" w:rsidRPr="0001086B" w:rsidRDefault="00FB34E6" w:rsidP="00FB34E6">
      <w:pPr>
        <w:widowControl w:val="0"/>
        <w:tabs>
          <w:tab w:val="left" w:pos="1134"/>
        </w:tabs>
        <w:autoSpaceDE w:val="0"/>
        <w:autoSpaceDN w:val="0"/>
        <w:adjustRightInd w:val="0"/>
        <w:spacing w:after="0" w:line="240" w:lineRule="auto"/>
        <w:ind w:firstLine="567"/>
        <w:contextualSpacing/>
        <w:jc w:val="center"/>
        <w:rPr>
          <w:rFonts w:ascii="Times New Roman" w:eastAsia="Times New Roman" w:hAnsi="Times New Roman" w:cs="Times New Roman"/>
          <w:b/>
          <w:bCs/>
          <w:color w:val="000000"/>
          <w:u w:val="single"/>
          <w:lang w:eastAsia="ru-RU"/>
        </w:rPr>
      </w:pPr>
    </w:p>
    <w:p w14:paraId="17E93708" w14:textId="5F703DB5" w:rsidR="00FB34E6" w:rsidRPr="0001086B" w:rsidRDefault="00FB34E6" w:rsidP="00FB34E6">
      <w:pPr>
        <w:widowControl w:val="0"/>
        <w:numPr>
          <w:ilvl w:val="0"/>
          <w:numId w:val="8"/>
        </w:numPr>
        <w:autoSpaceDE w:val="0"/>
        <w:autoSpaceDN w:val="0"/>
        <w:adjustRightInd w:val="0"/>
        <w:spacing w:after="0" w:line="240" w:lineRule="auto"/>
        <w:ind w:left="0" w:firstLine="567"/>
        <w:rPr>
          <w:rFonts w:ascii="Times New Roman" w:eastAsia="Times New Roman" w:hAnsi="Times New Roman" w:cs="Times New Roman"/>
          <w:b/>
          <w:bCs/>
          <w:lang w:eastAsia="ru-RU"/>
        </w:rPr>
      </w:pPr>
      <w:r w:rsidRPr="0001086B">
        <w:rPr>
          <w:rFonts w:ascii="Times New Roman" w:eastAsia="Times New Roman" w:hAnsi="Times New Roman" w:cs="Times New Roman"/>
          <w:color w:val="000000"/>
          <w:lang w:eastAsia="ru-RU"/>
        </w:rPr>
        <w:t>Подрядчик принимает на себя обязательство по осуществлению земляных работ по устройству фундаментн</w:t>
      </w:r>
      <w:r w:rsidR="000F0AA3" w:rsidRPr="0001086B">
        <w:rPr>
          <w:rFonts w:ascii="Times New Roman" w:eastAsia="Times New Roman" w:hAnsi="Times New Roman" w:cs="Times New Roman"/>
          <w:color w:val="000000"/>
          <w:lang w:eastAsia="ru-RU"/>
        </w:rPr>
        <w:t>ой</w:t>
      </w:r>
      <w:r w:rsidRPr="0001086B">
        <w:rPr>
          <w:rFonts w:ascii="Times New Roman" w:eastAsia="Times New Roman" w:hAnsi="Times New Roman" w:cs="Times New Roman"/>
          <w:color w:val="000000"/>
          <w:lang w:eastAsia="ru-RU"/>
        </w:rPr>
        <w:t xml:space="preserve"> плит</w:t>
      </w:r>
      <w:r w:rsidR="000F0AA3" w:rsidRPr="0001086B">
        <w:rPr>
          <w:rFonts w:ascii="Times New Roman" w:eastAsia="Times New Roman" w:hAnsi="Times New Roman" w:cs="Times New Roman"/>
          <w:color w:val="000000"/>
          <w:lang w:eastAsia="ru-RU"/>
        </w:rPr>
        <w:t>ы</w:t>
      </w:r>
      <w:r w:rsidRPr="0001086B">
        <w:rPr>
          <w:rFonts w:ascii="Times New Roman" w:eastAsia="Times New Roman" w:hAnsi="Times New Roman" w:cs="Times New Roman"/>
          <w:color w:val="000000"/>
          <w:lang w:eastAsia="ru-RU"/>
        </w:rPr>
        <w:t xml:space="preserve"> под </w:t>
      </w:r>
      <w:r w:rsidR="000F0AA3" w:rsidRPr="0001086B">
        <w:rPr>
          <w:rFonts w:ascii="Times New Roman" w:eastAsia="Times New Roman" w:hAnsi="Times New Roman" w:cs="Times New Roman"/>
          <w:color w:val="000000"/>
          <w:lang w:eastAsia="ru-RU"/>
        </w:rPr>
        <w:t>МКД</w:t>
      </w:r>
      <w:r w:rsidRPr="0001086B">
        <w:rPr>
          <w:rFonts w:ascii="Times New Roman" w:eastAsia="Times New Roman" w:hAnsi="Times New Roman" w:cs="Times New Roman"/>
          <w:color w:val="000000"/>
          <w:lang w:eastAsia="ru-RU"/>
        </w:rPr>
        <w:t xml:space="preserve"> </w:t>
      </w:r>
      <w:r w:rsidR="00F04676" w:rsidRPr="0001086B">
        <w:rPr>
          <w:rFonts w:ascii="Times New Roman" w:eastAsia="Times New Roman" w:hAnsi="Times New Roman" w:cs="Times New Roman"/>
          <w:color w:val="000000"/>
          <w:lang w:eastAsia="ru-RU"/>
        </w:rPr>
        <w:t xml:space="preserve">на Объекте </w:t>
      </w:r>
      <w:r w:rsidRPr="0001086B">
        <w:rPr>
          <w:rFonts w:ascii="Times New Roman" w:eastAsia="Times New Roman" w:hAnsi="Times New Roman" w:cs="Times New Roman"/>
          <w:color w:val="000000"/>
          <w:lang w:eastAsia="ru-RU"/>
        </w:rPr>
        <w:t>на условиях, указанных в Приложениях к настоящему Договору.</w:t>
      </w:r>
      <w:r w:rsidRPr="0001086B">
        <w:rPr>
          <w:rFonts w:ascii="Times New Roman" w:eastAsia="Times New Roman" w:hAnsi="Times New Roman" w:cs="Times New Roman"/>
          <w:lang w:eastAsia="ru-RU"/>
        </w:rPr>
        <w:t xml:space="preserve"> </w:t>
      </w:r>
    </w:p>
    <w:p w14:paraId="69596117" w14:textId="41A94810" w:rsidR="00E432EF" w:rsidRPr="0001086B" w:rsidRDefault="00E432EF" w:rsidP="00E432EF">
      <w:pPr>
        <w:widowControl w:val="0"/>
        <w:numPr>
          <w:ilvl w:val="0"/>
          <w:numId w:val="8"/>
        </w:numPr>
        <w:tabs>
          <w:tab w:val="left" w:pos="-6660"/>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01086B">
        <w:rPr>
          <w:rFonts w:ascii="Times New Roman" w:eastAsia="Times New Roman" w:hAnsi="Times New Roman" w:cs="Times New Roman"/>
          <w:lang w:eastAsia="ru-RU"/>
        </w:rPr>
        <w:t xml:space="preserve">Подрядчик обязуется выполнить Работы на Объекте в установленные Договором сроки, в объеме, указанном </w:t>
      </w:r>
      <w:r w:rsidRPr="0001086B">
        <w:rPr>
          <w:rFonts w:ascii="Times New Roman" w:eastAsia="Times New Roman" w:hAnsi="Times New Roman" w:cs="Times New Roman"/>
          <w:color w:val="000000"/>
          <w:lang w:eastAsia="ru-RU"/>
        </w:rPr>
        <w:t xml:space="preserve">в Техническом задании </w:t>
      </w:r>
      <w:r w:rsidRPr="00977A98">
        <w:rPr>
          <w:rFonts w:ascii="Times New Roman" w:eastAsia="Times New Roman" w:hAnsi="Times New Roman" w:cs="Times New Roman"/>
          <w:bCs/>
          <w:color w:val="000000"/>
          <w:highlight w:val="yellow"/>
          <w:lang w:eastAsia="ru-RU"/>
        </w:rPr>
        <w:t>(Приложение №3</w:t>
      </w:r>
      <w:r w:rsidRPr="00977A98">
        <w:rPr>
          <w:rFonts w:ascii="Times New Roman" w:eastAsia="Times New Roman" w:hAnsi="Times New Roman" w:cs="Times New Roman"/>
          <w:bCs/>
          <w:highlight w:val="yellow"/>
          <w:lang w:eastAsia="ru-RU"/>
        </w:rPr>
        <w:t>)</w:t>
      </w:r>
      <w:r w:rsidRPr="0001086B">
        <w:rPr>
          <w:rFonts w:ascii="Times New Roman" w:eastAsia="Times New Roman" w:hAnsi="Times New Roman" w:cs="Times New Roman"/>
          <w:color w:val="000000"/>
          <w:lang w:eastAsia="ru-RU"/>
        </w:rPr>
        <w:t>, Рабочей документации</w:t>
      </w:r>
      <w:r w:rsidRPr="0001086B">
        <w:rPr>
          <w:rFonts w:ascii="Times New Roman" w:eastAsia="Times New Roman" w:hAnsi="Times New Roman" w:cs="Times New Roman"/>
          <w:lang w:eastAsia="ru-RU"/>
        </w:rPr>
        <w:t xml:space="preserve">, Смете </w:t>
      </w:r>
      <w:r w:rsidRPr="0001086B">
        <w:rPr>
          <w:rFonts w:ascii="Times New Roman" w:eastAsia="Times New Roman" w:hAnsi="Times New Roman" w:cs="Times New Roman"/>
          <w:color w:val="000000"/>
          <w:lang w:eastAsia="ru-RU"/>
        </w:rPr>
        <w:t>коммерческого предложения</w:t>
      </w:r>
      <w:r w:rsidRPr="0001086B">
        <w:rPr>
          <w:rFonts w:ascii="Times New Roman" w:eastAsia="Times New Roman" w:hAnsi="Times New Roman" w:cs="Times New Roman"/>
          <w:lang w:eastAsia="ru-RU"/>
        </w:rPr>
        <w:t xml:space="preserve"> в соот</w:t>
      </w:r>
      <w:r w:rsidR="008920D2" w:rsidRPr="0001086B">
        <w:rPr>
          <w:rFonts w:ascii="Times New Roman" w:eastAsia="Times New Roman" w:hAnsi="Times New Roman" w:cs="Times New Roman"/>
          <w:lang w:eastAsia="ru-RU"/>
        </w:rPr>
        <w:t>ветствии с Нормами и Правилами</w:t>
      </w:r>
      <w:r w:rsidRPr="0001086B">
        <w:rPr>
          <w:rFonts w:ascii="Times New Roman" w:eastAsia="Times New Roman" w:hAnsi="Times New Roman" w:cs="Times New Roman"/>
          <w:lang w:eastAsia="ru-RU"/>
        </w:rPr>
        <w:t xml:space="preserve">, с учетом возможных, согласованных Сторонами изменений объема Работ. </w:t>
      </w:r>
      <w:r w:rsidRPr="0001086B">
        <w:rPr>
          <w:rFonts w:ascii="Times New Roman" w:eastAsia="Times New Roman" w:hAnsi="Times New Roman" w:cs="Times New Roman"/>
          <w:color w:val="000000"/>
          <w:lang w:eastAsia="ru-RU"/>
        </w:rPr>
        <w:t>Условия и порядок внесения изменений оговорены в статье 14 настоящего Договора.</w:t>
      </w:r>
    </w:p>
    <w:p w14:paraId="24EE8B85" w14:textId="163E5DFD" w:rsidR="00E432EF" w:rsidRPr="0001086B" w:rsidRDefault="00E432EF" w:rsidP="00E432EF">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Подрядчик обязуется выполнить объем Работ по строительству на Объекте на свой риск, собственными и привлеченными силами и средствами, согласно требованиям </w:t>
      </w:r>
      <w:r w:rsidRPr="00977A98">
        <w:rPr>
          <w:rFonts w:ascii="Times New Roman" w:eastAsia="Times New Roman" w:hAnsi="Times New Roman" w:cs="Times New Roman"/>
          <w:color w:val="000000"/>
          <w:highlight w:val="yellow"/>
          <w:lang w:eastAsia="ru-RU"/>
        </w:rPr>
        <w:t>Приложения №5</w:t>
      </w:r>
      <w:r w:rsidRPr="0001086B">
        <w:rPr>
          <w:rFonts w:ascii="Times New Roman" w:eastAsia="Times New Roman" w:hAnsi="Times New Roman" w:cs="Times New Roman"/>
          <w:color w:val="000000"/>
          <w:lang w:eastAsia="ru-RU"/>
        </w:rPr>
        <w:t xml:space="preserve">. </w:t>
      </w:r>
    </w:p>
    <w:p w14:paraId="6E6B30D3" w14:textId="77777777" w:rsidR="00E432EF" w:rsidRPr="0001086B" w:rsidRDefault="00E432EF" w:rsidP="00E432EF">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 xml:space="preserve">Подрядчик гарантирует своевременное устранение Несоответствий в течение всего срока строительных работ и всего Гарантийного срока своими силами и за свой счет. </w:t>
      </w:r>
    </w:p>
    <w:p w14:paraId="213D01BF" w14:textId="77777777" w:rsidR="00E432EF" w:rsidRPr="0001086B" w:rsidRDefault="00E432EF" w:rsidP="00E432EF">
      <w:pPr>
        <w:tabs>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Дополнительные работы, не указанные в ТЗ, Смете коммерческого предложения, выполняемые по требованию Заказчика, равно как и стоимость их выполнения согласовываются Сторонами в Дополнительном соглашении, являющемся неотъемлемой частью настоящего Договора.</w:t>
      </w:r>
    </w:p>
    <w:p w14:paraId="3C78AFDD" w14:textId="77777777" w:rsidR="00E432EF" w:rsidRPr="0001086B" w:rsidRDefault="00E432EF" w:rsidP="00E432EF">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Заказчик производит оплату выполненных Подрядчиком Работ на условиях, согласованных Сторонами в настоящем Договоре.</w:t>
      </w:r>
    </w:p>
    <w:p w14:paraId="7CFF82F4" w14:textId="77777777" w:rsidR="00E432EF" w:rsidRPr="0001086B" w:rsidRDefault="00E432EF" w:rsidP="00E432EF">
      <w:pPr>
        <w:widowControl w:val="0"/>
        <w:numPr>
          <w:ilvl w:val="0"/>
          <w:numId w:val="8"/>
        </w:numPr>
        <w:tabs>
          <w:tab w:val="left" w:pos="851"/>
          <w:tab w:val="left" w:pos="1134"/>
        </w:tabs>
        <w:autoSpaceDE w:val="0"/>
        <w:autoSpaceDN w:val="0"/>
        <w:adjustRightInd w:val="0"/>
        <w:spacing w:after="0" w:line="240" w:lineRule="auto"/>
        <w:ind w:left="0" w:firstLine="567"/>
        <w:contextualSpacing/>
        <w:jc w:val="both"/>
        <w:rPr>
          <w:rFonts w:ascii="Times New Roman" w:eastAsia="Times New Roman" w:hAnsi="Times New Roman" w:cs="Times New Roman"/>
          <w:color w:val="000000"/>
          <w:lang w:eastAsia="ru-RU"/>
        </w:rPr>
      </w:pPr>
      <w:r w:rsidRPr="0001086B">
        <w:rPr>
          <w:rFonts w:ascii="Times New Roman" w:eastAsia="Times New Roman" w:hAnsi="Times New Roman" w:cs="Times New Roman"/>
          <w:color w:val="000000"/>
          <w:lang w:eastAsia="ru-RU"/>
        </w:rPr>
        <w:t>Все права на передаваемые Подрядчиком результаты Работ принадлежат Заказчику.</w:t>
      </w:r>
    </w:p>
    <w:p w14:paraId="714FCA64" w14:textId="77777777" w:rsidR="00E432EF" w:rsidRPr="0001086B" w:rsidRDefault="00E432EF" w:rsidP="00E432EF">
      <w:pPr>
        <w:widowControl w:val="0"/>
        <w:tabs>
          <w:tab w:val="left" w:pos="851"/>
          <w:tab w:val="left" w:pos="1134"/>
        </w:tabs>
        <w:autoSpaceDE w:val="0"/>
        <w:autoSpaceDN w:val="0"/>
        <w:adjustRightInd w:val="0"/>
        <w:spacing w:after="0" w:line="240" w:lineRule="auto"/>
        <w:ind w:firstLine="567"/>
        <w:contextualSpacing/>
        <w:jc w:val="both"/>
        <w:rPr>
          <w:rFonts w:ascii="Times New Roman" w:eastAsia="Times New Roman" w:hAnsi="Times New Roman" w:cs="Times New Roman"/>
          <w:color w:val="000000"/>
          <w:lang w:eastAsia="ru-RU"/>
        </w:rPr>
      </w:pPr>
    </w:p>
    <w:p w14:paraId="1D1452FE" w14:textId="77777777" w:rsidR="00E432EF" w:rsidRPr="0001086B" w:rsidRDefault="00E432EF" w:rsidP="00E432EF">
      <w:pPr>
        <w:spacing w:after="0" w:line="240" w:lineRule="auto"/>
        <w:ind w:firstLine="567"/>
        <w:jc w:val="center"/>
        <w:rPr>
          <w:rFonts w:ascii="Times New Roman" w:hAnsi="Times New Roman" w:cs="Times New Roman"/>
          <w:b/>
          <w:u w:val="single"/>
          <w:lang w:eastAsia="ru-RU"/>
        </w:rPr>
      </w:pPr>
      <w:r w:rsidRPr="0001086B">
        <w:rPr>
          <w:rFonts w:ascii="Times New Roman" w:hAnsi="Times New Roman" w:cs="Times New Roman"/>
          <w:b/>
          <w:smallCaps/>
          <w:u w:val="single"/>
          <w:lang w:eastAsia="ru-RU"/>
        </w:rPr>
        <w:t>С</w:t>
      </w:r>
      <w:r w:rsidRPr="0001086B">
        <w:rPr>
          <w:rFonts w:ascii="Times New Roman" w:hAnsi="Times New Roman" w:cs="Times New Roman"/>
          <w:b/>
          <w:u w:val="single"/>
          <w:lang w:eastAsia="ru-RU"/>
        </w:rPr>
        <w:t>татья 3. Цена Договора и порядок расчетов</w:t>
      </w:r>
    </w:p>
    <w:p w14:paraId="2FC0AD12" w14:textId="77777777" w:rsidR="00E432EF" w:rsidRPr="0001086B" w:rsidRDefault="00E432EF" w:rsidP="00E432EF">
      <w:pPr>
        <w:numPr>
          <w:ilvl w:val="0"/>
          <w:numId w:val="9"/>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Цена Договора:</w:t>
      </w:r>
    </w:p>
    <w:p w14:paraId="0DBC5A5E" w14:textId="71A87405"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3.1.1. Цена </w:t>
      </w:r>
      <w:r w:rsidRPr="0001086B">
        <w:rPr>
          <w:rFonts w:ascii="Times New Roman" w:hAnsi="Times New Roman" w:cs="Times New Roman"/>
          <w:bCs/>
          <w:lang w:eastAsia="ru-RU"/>
        </w:rPr>
        <w:t xml:space="preserve">Договора </w:t>
      </w:r>
      <w:r w:rsidRPr="0001086B">
        <w:rPr>
          <w:rFonts w:ascii="Times New Roman" w:hAnsi="Times New Roman" w:cs="Times New Roman"/>
          <w:lang w:eastAsia="ru-RU"/>
        </w:rPr>
        <w:t xml:space="preserve">утверждена Сторонами в Протоколе согласования договорной цены </w:t>
      </w:r>
      <w:r w:rsidRPr="00977A98">
        <w:rPr>
          <w:rFonts w:ascii="Times New Roman" w:hAnsi="Times New Roman" w:cs="Times New Roman"/>
          <w:bCs/>
          <w:highlight w:val="yellow"/>
          <w:lang w:eastAsia="ru-RU"/>
        </w:rPr>
        <w:t>(Приложение №1)</w:t>
      </w:r>
      <w:r w:rsidRPr="00977A98">
        <w:rPr>
          <w:rFonts w:ascii="Times New Roman" w:hAnsi="Times New Roman" w:cs="Times New Roman"/>
          <w:bCs/>
          <w:lang w:eastAsia="ru-RU"/>
        </w:rPr>
        <w:t>.</w:t>
      </w:r>
      <w:r w:rsidRPr="0001086B">
        <w:rPr>
          <w:rFonts w:ascii="Times New Roman" w:hAnsi="Times New Roman" w:cs="Times New Roman"/>
          <w:lang w:eastAsia="ru-RU"/>
        </w:rPr>
        <w:t xml:space="preserve"> Объем работ и стоимость каждого вида работ согласована Сторонами в Смете коммерческого предложения Подрядчика, по результатам рассмотрения которого на тендерной/конкурсной основе было принято решение о заключении с ним Договора подряда.</w:t>
      </w:r>
    </w:p>
    <w:p w14:paraId="0DE37EED" w14:textId="77777777" w:rsidR="00E432EF" w:rsidRPr="0001086B" w:rsidRDefault="00E432EF" w:rsidP="00E432EF">
      <w:pPr>
        <w:spacing w:after="0" w:line="240" w:lineRule="auto"/>
        <w:ind w:firstLine="567"/>
        <w:jc w:val="both"/>
        <w:rPr>
          <w:rFonts w:ascii="Times New Roman" w:hAnsi="Times New Roman" w:cs="Times New Roman"/>
          <w:b/>
          <w:bCs/>
          <w:lang w:eastAsia="ru-RU"/>
        </w:rPr>
      </w:pPr>
      <w:r w:rsidRPr="0001086B">
        <w:rPr>
          <w:rFonts w:ascii="Times New Roman" w:hAnsi="Times New Roman" w:cs="Times New Roman"/>
          <w:lang w:eastAsia="ru-RU"/>
        </w:rPr>
        <w:t xml:space="preserve">Цена </w:t>
      </w:r>
      <w:r w:rsidRPr="0001086B">
        <w:rPr>
          <w:rFonts w:ascii="Times New Roman" w:hAnsi="Times New Roman" w:cs="Times New Roman"/>
          <w:bCs/>
          <w:lang w:eastAsia="ru-RU"/>
        </w:rPr>
        <w:t>Договора</w:t>
      </w:r>
      <w:r w:rsidRPr="0001086B">
        <w:rPr>
          <w:rFonts w:ascii="Times New Roman" w:hAnsi="Times New Roman" w:cs="Times New Roman"/>
          <w:lang w:eastAsia="ru-RU"/>
        </w:rPr>
        <w:t xml:space="preserve"> включает компенсацию издержек Подрядчика и причитающееся ему вознаграждение, в том числе учитывает следующие затраты, включая все расходы Подрядчика на приобретение всех материалов, изделий, конструкций и оборудования, расходы на оплату электроэнергии, водоснабжения, а также расходы на уплату налогов, сборов, пошлин, транспортные расходы, обязанность по оплате которых лежит на Подрядчике.</w:t>
      </w:r>
    </w:p>
    <w:p w14:paraId="6B88F51B" w14:textId="77777777" w:rsidR="00E432EF" w:rsidRPr="0001086B" w:rsidRDefault="00E432EF" w:rsidP="00E432EF">
      <w:pPr>
        <w:numPr>
          <w:ilvl w:val="2"/>
          <w:numId w:val="29"/>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Материалы, в т.ч. давальческие, оборудование, инструменты, механизмы, за исключением башенного крана, и рабочая сила, необходимые для выполнения работ по настоящему договору, предоставляются Подрядчиком. Цены на такие материалы включены в Цену договора, и, кроме цен на номинированные материалы, являются постоянными на протяжении всего периода выполнения работ. Башенный кран с услугами по его управлению предоставляется Заказчиком Подрядчику для выполнения им работ, входящих в предмет Договора в соответствии с графиком платежей, указанных в Приложении №2 к настоящему Договору на безвозмездной основе. В случае нарушения Подрядчиком сроков использования крана, наступает ответственность, предусмотренная п. 8.1.7., 8.1.8. настоящего Договора.</w:t>
      </w:r>
    </w:p>
    <w:p w14:paraId="002FF0B1" w14:textId="77777777" w:rsidR="00E432EF" w:rsidRPr="0001086B" w:rsidRDefault="00E432EF" w:rsidP="00E432EF">
      <w:pPr>
        <w:numPr>
          <w:ilvl w:val="2"/>
          <w:numId w:val="29"/>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Превышения Подрядчиком проектных объемов Работ, не подтвержденные Дополнительным соглашением Сторон к настоящему Договору, не подлежат оплате Заказчиком.</w:t>
      </w:r>
    </w:p>
    <w:p w14:paraId="4A316EB9" w14:textId="77777777" w:rsidR="00E432EF" w:rsidRPr="0001086B" w:rsidRDefault="00E432EF" w:rsidP="00E432EF">
      <w:pPr>
        <w:numPr>
          <w:ilvl w:val="2"/>
          <w:numId w:val="29"/>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При обнаружении необходимости выполнения дополнительных видов работ, не учтенных в ТЗ, Подрядчик обязан предупредить об этом Заказчика в письменной форме в течение 2 (двух) рабочих дней с момента определения необходимости выполнения таких дополнительных работ и до начала их выполнения с указанием объема. В случае, если Заказчик подтвердит необходимость выполнения дополнительных работ, Стороны подписывают дополнительное соглашение, которое будет являться Приложением к настоящему Договору, с указанием объема, стоимости, вида и срока выполнения дополнительных работ. Указанное Дополнительное соглашение оформляется в соответствии с п. 14.2. настоящего Договора.</w:t>
      </w:r>
    </w:p>
    <w:p w14:paraId="6571806E" w14:textId="77777777" w:rsidR="00E432EF" w:rsidRPr="0001086B" w:rsidRDefault="00E432EF" w:rsidP="00E432EF">
      <w:pPr>
        <w:numPr>
          <w:ilvl w:val="2"/>
          <w:numId w:val="29"/>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Подрядчик не имеет права отказаться выполнять по требованию Заказчика дополнительные объемы Работ в рамках предусмотренных Договором видов работ</w:t>
      </w:r>
      <w:r w:rsidRPr="0001086B">
        <w:rPr>
          <w:rFonts w:ascii="Arial" w:hAnsi="Arial" w:cs="Arial"/>
          <w:lang w:eastAsia="ru-RU"/>
        </w:rPr>
        <w:t xml:space="preserve">, </w:t>
      </w:r>
      <w:r w:rsidRPr="0001086B">
        <w:rPr>
          <w:rFonts w:ascii="Times New Roman" w:hAnsi="Times New Roman" w:cs="Times New Roman"/>
          <w:lang w:eastAsia="ru-RU"/>
        </w:rPr>
        <w:t xml:space="preserve">если такие дополнительные объемы работ вызваны внесением Заказчиком изменений в проект. При необходимости выполнения дополнительных объемов работ </w:t>
      </w:r>
      <w:r w:rsidRPr="0001086B">
        <w:rPr>
          <w:rFonts w:ascii="Times New Roman" w:hAnsi="Times New Roman" w:cs="Times New Roman"/>
          <w:color w:val="000000"/>
          <w:lang w:eastAsia="ru-RU"/>
        </w:rPr>
        <w:t>стороны подписывают Дополнительное соглашение в соответствии с п. 14.2 настоящего Договора с согласованием дополнительных объемов и сроков окончания выполнения дополнительных работ по ценам, указанным в Смете коммерческого предложения.</w:t>
      </w:r>
    </w:p>
    <w:p w14:paraId="4E58E04A" w14:textId="77777777" w:rsidR="00E432EF" w:rsidRPr="0001086B" w:rsidRDefault="00E432EF" w:rsidP="00E432EF">
      <w:pPr>
        <w:numPr>
          <w:ilvl w:val="2"/>
          <w:numId w:val="29"/>
        </w:numPr>
        <w:spacing w:after="0" w:line="240" w:lineRule="auto"/>
        <w:ind w:left="0" w:firstLine="567"/>
        <w:contextualSpacing/>
        <w:jc w:val="both"/>
        <w:rPr>
          <w:rFonts w:ascii="Times New Roman" w:hAnsi="Times New Roman" w:cs="Times New Roman"/>
          <w:color w:val="000000"/>
          <w:lang w:eastAsia="ru-RU"/>
        </w:rPr>
      </w:pPr>
      <w:r w:rsidRPr="0001086B">
        <w:rPr>
          <w:rFonts w:ascii="Times New Roman" w:hAnsi="Times New Roman" w:cs="Times New Roman"/>
          <w:spacing w:val="2"/>
          <w:lang w:eastAsia="ru-RU"/>
        </w:rPr>
        <w:t xml:space="preserve">Цена Договора является твердой </w:t>
      </w:r>
      <w:r w:rsidRPr="0001086B">
        <w:rPr>
          <w:rFonts w:ascii="Times New Roman" w:hAnsi="Times New Roman" w:cs="Times New Roman"/>
          <w:lang w:eastAsia="ru-RU"/>
        </w:rPr>
        <w:t>и не может изменяться в ходе его исполнения,</w:t>
      </w:r>
      <w:r w:rsidRPr="0001086B">
        <w:rPr>
          <w:rFonts w:ascii="Times New Roman" w:hAnsi="Times New Roman" w:cs="Times New Roman"/>
          <w:spacing w:val="8"/>
          <w:lang w:eastAsia="ru-RU"/>
        </w:rPr>
        <w:t xml:space="preserve"> за </w:t>
      </w:r>
      <w:r w:rsidRPr="0001086B">
        <w:rPr>
          <w:rFonts w:ascii="Times New Roman" w:hAnsi="Times New Roman" w:cs="Times New Roman"/>
          <w:spacing w:val="9"/>
          <w:lang w:eastAsia="ru-RU"/>
        </w:rPr>
        <w:t xml:space="preserve">исключением стоимости номинированных материалов, цена на которые определяется в соответствии с п. 6.11 настоящего Договора, и иных случаев, предусмотренных действующим </w:t>
      </w:r>
      <w:r w:rsidRPr="0001086B">
        <w:rPr>
          <w:rFonts w:ascii="Times New Roman" w:hAnsi="Times New Roman" w:cs="Times New Roman"/>
          <w:spacing w:val="-1"/>
          <w:lang w:eastAsia="ru-RU"/>
        </w:rPr>
        <w:t>законодательством</w:t>
      </w:r>
      <w:r w:rsidRPr="0001086B">
        <w:rPr>
          <w:rFonts w:ascii="Times New Roman" w:hAnsi="Times New Roman" w:cs="Times New Roman"/>
          <w:i/>
          <w:iCs/>
          <w:lang w:eastAsia="ru-RU"/>
        </w:rPr>
        <w:t xml:space="preserve"> </w:t>
      </w:r>
      <w:r w:rsidRPr="0001086B">
        <w:rPr>
          <w:rFonts w:ascii="Times New Roman" w:hAnsi="Times New Roman" w:cs="Times New Roman"/>
          <w:lang w:eastAsia="ru-RU"/>
        </w:rPr>
        <w:t>Российской Федерации и Договором.</w:t>
      </w:r>
    </w:p>
    <w:p w14:paraId="42A1590A" w14:textId="77777777" w:rsidR="00E432EF" w:rsidRPr="0001086B" w:rsidRDefault="00E432EF" w:rsidP="00E432EF">
      <w:pPr>
        <w:numPr>
          <w:ilvl w:val="0"/>
          <w:numId w:val="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Порядок расчетов</w:t>
      </w:r>
    </w:p>
    <w:p w14:paraId="42E1AC86"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lastRenderedPageBreak/>
        <w:t>3.2.1. Все платежи по Договору осуществляются в рублях, путем перечисления денежных средств на расчетный банковский счет, указанный Подрядчиком в настоящем Договоре, либо иным, предусмотренным законодательством Российской Федерации способом.</w:t>
      </w:r>
    </w:p>
    <w:p w14:paraId="66A46CFD"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Датой оплаты считается дата поступления денежных средств на расчетный счет банка Подрядчика, при этом считается, что Заказчик исполнил свои обязательства по оплате надлежащим образом.</w:t>
      </w:r>
    </w:p>
    <w:p w14:paraId="4CF61DB8" w14:textId="77777777" w:rsidR="00E432EF" w:rsidRPr="0001086B" w:rsidRDefault="00E432EF" w:rsidP="00E432EF">
      <w:pPr>
        <w:numPr>
          <w:ilvl w:val="0"/>
          <w:numId w:val="9"/>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Оплата Работ</w:t>
      </w:r>
    </w:p>
    <w:p w14:paraId="18DF06B2" w14:textId="77777777" w:rsidR="00E432EF" w:rsidRPr="0001086B" w:rsidRDefault="00E432EF" w:rsidP="00E432EF">
      <w:pPr>
        <w:numPr>
          <w:ilvl w:val="2"/>
          <w:numId w:val="3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Оплата производится за работы, фактически выполненные Подрядчиком и принятые Заказчиком без замечаний, в соответствии с п.7.1. </w:t>
      </w:r>
      <w:r w:rsidRPr="0001086B">
        <w:rPr>
          <w:rFonts w:ascii="Times New Roman" w:hAnsi="Times New Roman" w:cs="Times New Roman"/>
          <w:bCs/>
          <w:lang w:eastAsia="ru-RU"/>
        </w:rPr>
        <w:t>Договора</w:t>
      </w:r>
      <w:r w:rsidRPr="0001086B">
        <w:rPr>
          <w:rFonts w:ascii="Times New Roman" w:hAnsi="Times New Roman" w:cs="Times New Roman"/>
          <w:lang w:eastAsia="ru-RU"/>
        </w:rPr>
        <w:t>.</w:t>
      </w:r>
    </w:p>
    <w:p w14:paraId="3F108EE4"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Заказчик ставит в известность Подрядчика о том, что возможна оплата денежных средств напрямую Поставщику за материалы на основании письменного обращения Подрядчика и выставленного счета Поставщика с возложением на Подрядчика ответственности за качество выбранного им материала, оборудования, инструмента.</w:t>
      </w:r>
    </w:p>
    <w:p w14:paraId="79468B74" w14:textId="7E4E986F" w:rsidR="00E432EF" w:rsidRPr="0001086B" w:rsidRDefault="00E432EF" w:rsidP="00E432EF">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01086B">
        <w:rPr>
          <w:rFonts w:ascii="Times New Roman" w:hAnsi="Times New Roman" w:cs="Times New Roman"/>
        </w:rPr>
        <w:t xml:space="preserve">3.3.2. </w:t>
      </w:r>
      <w:r w:rsidRPr="0001086B">
        <w:rPr>
          <w:rFonts w:ascii="Times New Roman" w:hAnsi="Times New Roman" w:cs="Times New Roman"/>
          <w:color w:val="000000"/>
        </w:rPr>
        <w:t xml:space="preserve">Авансирование работ является правом Заказчика и открывается в отношении Подрядчика только после оформления Акта-допуска на строительную площадку сотрудников организации/сотрудников привлекаемого субподрядчика на основании полного комплекта документов, предоставленных Подрядчиком в соответствии с запросом Заказчика. Договором предусмотрена возможность целевого авансирования на закупку материалов в размере не более </w:t>
      </w:r>
      <w:r w:rsidR="00977A98">
        <w:rPr>
          <w:rFonts w:ascii="Times New Roman" w:hAnsi="Times New Roman" w:cs="Times New Roman"/>
          <w:color w:val="000000"/>
        </w:rPr>
        <w:t>0</w:t>
      </w:r>
      <w:r w:rsidRPr="0001086B">
        <w:rPr>
          <w:rFonts w:ascii="Times New Roman" w:hAnsi="Times New Roman" w:cs="Times New Roman"/>
          <w:color w:val="000000"/>
        </w:rPr>
        <w:t>% от Цены Договора, из которых:</w:t>
      </w:r>
    </w:p>
    <w:p w14:paraId="2260DE0C" w14:textId="10718FE4" w:rsidR="00E432EF" w:rsidRPr="0001086B" w:rsidRDefault="00E432EF" w:rsidP="00E432EF">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01086B">
        <w:rPr>
          <w:rFonts w:ascii="Times New Roman" w:hAnsi="Times New Roman" w:cs="Times New Roman"/>
          <w:color w:val="000000"/>
        </w:rPr>
        <w:t>3.3.2.1. 0% от Цены Договора перечисляется Заказчиком на расчетный счет Подрядчика на основании выставленного Подрядчиком счета на оплату, если иное не согласованно сторонами на условиях Дополнительных соглашений.</w:t>
      </w:r>
    </w:p>
    <w:p w14:paraId="79334467" w14:textId="2EA7F3E6" w:rsidR="00E432EF" w:rsidRPr="0001086B" w:rsidRDefault="00E432EF" w:rsidP="00E432EF">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rPr>
      </w:pPr>
      <w:r w:rsidRPr="0001086B">
        <w:rPr>
          <w:rFonts w:ascii="Times New Roman" w:hAnsi="Times New Roman" w:cs="Times New Roman"/>
        </w:rPr>
        <w:t xml:space="preserve">3.3.2.2. </w:t>
      </w:r>
      <w:r w:rsidR="00977A98">
        <w:rPr>
          <w:rFonts w:ascii="Times New Roman" w:hAnsi="Times New Roman" w:cs="Times New Roman"/>
        </w:rPr>
        <w:t>0</w:t>
      </w:r>
      <w:r w:rsidRPr="0001086B">
        <w:rPr>
          <w:rFonts w:ascii="Times New Roman" w:hAnsi="Times New Roman" w:cs="Times New Roman"/>
        </w:rPr>
        <w:t>% от Цены Договора перечисляется Заказчиком на расчетный счет Поставщика материалов на основании распорядительного письма Подрядчика и выставленного счета на оплату.</w:t>
      </w:r>
    </w:p>
    <w:p w14:paraId="3ED41FA6" w14:textId="3C366044" w:rsidR="00E432EF" w:rsidRPr="0001086B" w:rsidRDefault="00E432EF" w:rsidP="00E432EF">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01086B">
        <w:rPr>
          <w:rFonts w:ascii="Times New Roman" w:hAnsi="Times New Roman" w:cs="Times New Roman"/>
          <w:color w:val="000000"/>
        </w:rPr>
        <w:t>Зачет авансового платежа на оплату материалов производится пропорционально выполненным объемам работ с использованием такого материала в срок не более 3 (трех) месяцев из суммы ближайших Актов сдачи-приемки выполненных работ (форма № КС-2) исходя из согласованных объемов и стоимости видов работ. Остаток стоимости закупленных материалов, работы с использованием</w:t>
      </w:r>
      <w:proofErr w:type="gramStart"/>
      <w:r w:rsidR="008920D2" w:rsidRPr="0001086B">
        <w:rPr>
          <w:rFonts w:ascii="Times New Roman" w:hAnsi="Times New Roman" w:cs="Times New Roman"/>
          <w:color w:val="000000"/>
        </w:rPr>
        <w:t>.</w:t>
      </w:r>
      <w:proofErr w:type="gramEnd"/>
      <w:r w:rsidRPr="0001086B">
        <w:rPr>
          <w:rFonts w:ascii="Times New Roman" w:hAnsi="Times New Roman" w:cs="Times New Roman"/>
          <w:color w:val="000000"/>
        </w:rPr>
        <w:t xml:space="preserve"> которого в отчетном периоде не были выполнены или приняты, переносится на следующий отчетный период в качестве оплаченного аванса в пределах 3-х месячного срока. Если подрядчиком не использованы закупленные материалы в течение 3-х месячного периода с момента их закупки, аванс за закупленные, но неиспользованные Подрядчиком материалы, зачитывается в качестве аванса за работы в соответствующем завершающем 3-х месячный срок периоде. При соответствующем обосновании Подрядчику могут выдаваться следующие авансы на закупку материалов в размере, указанном в настоящем пункте, но только при условии 100% зачета ранее выданных авансов.</w:t>
      </w:r>
    </w:p>
    <w:p w14:paraId="6ACF036F" w14:textId="77777777" w:rsidR="00E432EF" w:rsidRPr="0001086B" w:rsidRDefault="00E432EF" w:rsidP="00E432EF">
      <w:pPr>
        <w:tabs>
          <w:tab w:val="left" w:pos="1134"/>
          <w:tab w:val="left" w:pos="1418"/>
        </w:tabs>
        <w:autoSpaceDE w:val="0"/>
        <w:autoSpaceDN w:val="0"/>
        <w:adjustRightInd w:val="0"/>
        <w:spacing w:after="0" w:line="240" w:lineRule="auto"/>
        <w:ind w:firstLine="567"/>
        <w:contextualSpacing/>
        <w:jc w:val="both"/>
        <w:rPr>
          <w:rFonts w:ascii="Times New Roman" w:hAnsi="Times New Roman" w:cs="Times New Roman"/>
          <w:color w:val="000000"/>
        </w:rPr>
      </w:pPr>
      <w:r w:rsidRPr="0001086B">
        <w:rPr>
          <w:rFonts w:ascii="Times New Roman" w:hAnsi="Times New Roman" w:cs="Times New Roman"/>
          <w:color w:val="000000"/>
        </w:rPr>
        <w:t xml:space="preserve">После получения от Заказчика авансовых платежей Подрядчик обязан предоставить Заказчику по окончании этапа работ Справку о стоимости выполненных работ (форма №КС-3) и Акт сдачи-приемки выполненных работ (форма № КС-2), счет-фактуру, а также журнал учета выполненных работ </w:t>
      </w:r>
      <w:r w:rsidRPr="0001086B">
        <w:rPr>
          <w:rFonts w:ascii="Times New Roman" w:hAnsi="Times New Roman" w:cs="Times New Roman"/>
          <w:lang w:eastAsia="ru-RU"/>
        </w:rPr>
        <w:t>(форма № КС-6а)</w:t>
      </w:r>
      <w:r w:rsidRPr="0001086B">
        <w:rPr>
          <w:rFonts w:ascii="Times New Roman" w:hAnsi="Times New Roman" w:cs="Times New Roman"/>
          <w:color w:val="000000"/>
        </w:rPr>
        <w:t xml:space="preserve"> исходя из согласованных объемов и стоимости видов работ. </w:t>
      </w:r>
    </w:p>
    <w:p w14:paraId="22C3BB4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Расчет за выполненные работы / этапы работ производится Заказчиком в течение 30 (тридцати) рабочих дней после подписания Заказчиком без замечаний Акта сдачи-приемки выполненных Работ (форма № КС-2), Справки о стоимости выполненных работ (форма №КС-3) исходя </w:t>
      </w:r>
      <w:r w:rsidRPr="0001086B">
        <w:rPr>
          <w:rFonts w:ascii="Times New Roman" w:hAnsi="Times New Roman" w:cs="Times New Roman"/>
          <w:color w:val="000000"/>
        </w:rPr>
        <w:t>из согласованных объемов и стоимости видов работ.</w:t>
      </w:r>
      <w:r w:rsidRPr="0001086B">
        <w:rPr>
          <w:rFonts w:ascii="Times New Roman" w:hAnsi="Times New Roman" w:cs="Times New Roman"/>
          <w:lang w:eastAsia="ru-RU"/>
        </w:rPr>
        <w:t xml:space="preserve"> Предоставленные Подрядчиком Справка о стоимости выполненных работ по форме КС-3 (далее – Справка №КС-3) и Акт сдачи-приемки выполненных работ по форме № КС-2 (далее – Акт КС-2), рассматриваются Заказчиком в порядке, установленном </w:t>
      </w:r>
      <w:r w:rsidRPr="0001086B">
        <w:rPr>
          <w:rFonts w:ascii="Times New Roman" w:hAnsi="Times New Roman" w:cs="Times New Roman"/>
          <w:bCs/>
          <w:lang w:eastAsia="ru-RU"/>
        </w:rPr>
        <w:t>п. 7.1</w:t>
      </w:r>
      <w:r w:rsidRPr="0001086B">
        <w:rPr>
          <w:rFonts w:ascii="Times New Roman" w:hAnsi="Times New Roman" w:cs="Times New Roman"/>
          <w:lang w:eastAsia="ru-RU"/>
        </w:rPr>
        <w:t xml:space="preserve"> Договора.</w:t>
      </w:r>
    </w:p>
    <w:p w14:paraId="49F35EE4" w14:textId="77777777" w:rsidR="00E432EF" w:rsidRPr="0001086B" w:rsidRDefault="00E432EF" w:rsidP="00E432EF">
      <w:pPr>
        <w:numPr>
          <w:ilvl w:val="2"/>
          <w:numId w:val="4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После итогового утверждения и подписания Заказчиком Справки КС-3 и Акта КС-2 в соответствии с п.7.1.1 и 7.1.2 Договора, Подрядчик выставляет счет на сумму выполненных работ с учетом удержаний, предусмотренных настоящим Договором, а Заказчик оплачивает счет Подрядчика в течение 30 (тридцати) рабочих дней с момента подписания Акта КС-2, Справки КС-3 и предоставления Подрядчиком счета.</w:t>
      </w:r>
    </w:p>
    <w:p w14:paraId="188C2619" w14:textId="77777777" w:rsidR="00E432EF" w:rsidRPr="0001086B" w:rsidRDefault="00E432EF" w:rsidP="00E432EF">
      <w:pPr>
        <w:numPr>
          <w:ilvl w:val="2"/>
          <w:numId w:val="4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 качестве обеспечения гарантийных обязательств Подрядчика по Договору Заказчик производит гарантийное удержание в размере 5% (пяти процентов) от суммы каждой Справки КС-3.</w:t>
      </w:r>
    </w:p>
    <w:p w14:paraId="539E5BAE"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Суммарное гарантийное удержание в размере </w:t>
      </w:r>
      <w:r w:rsidRPr="0001086B">
        <w:rPr>
          <w:rFonts w:ascii="Times New Roman" w:hAnsi="Times New Roman" w:cs="Times New Roman"/>
          <w:bCs/>
          <w:lang w:eastAsia="ru-RU"/>
        </w:rPr>
        <w:t>5% (пяти процентов</w:t>
      </w:r>
      <w:r w:rsidRPr="0001086B">
        <w:rPr>
          <w:rFonts w:ascii="Times New Roman" w:hAnsi="Times New Roman" w:cs="Times New Roman"/>
          <w:lang w:eastAsia="ru-RU"/>
        </w:rPr>
        <w:t xml:space="preserve">) от общей стоимости выполненных по Договору работ выплачивается Подрядчику через 12 (двенадцать) месяцев с момента подписания </w:t>
      </w:r>
      <w:r w:rsidRPr="0001086B">
        <w:rPr>
          <w:rFonts w:ascii="Times New Roman" w:hAnsi="Times New Roman" w:cs="Times New Roman"/>
          <w:bCs/>
          <w:lang w:eastAsia="ru-RU"/>
        </w:rPr>
        <w:t>последнего Акта КС-2 по Договору на основании выставленного Подрядчиком счета</w:t>
      </w:r>
      <w:r w:rsidRPr="0001086B">
        <w:rPr>
          <w:rFonts w:ascii="Times New Roman" w:hAnsi="Times New Roman" w:cs="Times New Roman"/>
          <w:lang w:eastAsia="ru-RU"/>
        </w:rPr>
        <w:t xml:space="preserve">, при отсутствии не устранённых выявленных замечаний по гарантийным обязательствам, регламентированным статьей 9 настоящего Договора. </w:t>
      </w:r>
    </w:p>
    <w:p w14:paraId="7D3010CD"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предусмотренные статьей 317.1 Гражданского кодекса Российской Федерации.</w:t>
      </w:r>
    </w:p>
    <w:p w14:paraId="38018C92" w14:textId="77777777" w:rsidR="00E432EF" w:rsidRPr="0001086B" w:rsidRDefault="00E432EF" w:rsidP="00E432EF">
      <w:pPr>
        <w:pStyle w:val="a6"/>
        <w:numPr>
          <w:ilvl w:val="2"/>
          <w:numId w:val="4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 xml:space="preserve">Оплата материалов и оборудования для выполнения подрядных работ Подрядчиком производится Заказчиком по распределительным письмам с контрагентами Подрядчика на наиболее выгодных </w:t>
      </w:r>
      <w:r w:rsidRPr="0001086B">
        <w:rPr>
          <w:rFonts w:ascii="Times New Roman" w:hAnsi="Times New Roman" w:cs="Times New Roman"/>
          <w:lang w:eastAsia="ru-RU"/>
        </w:rPr>
        <w:lastRenderedPageBreak/>
        <w:t xml:space="preserve">для Заказчика условиях с учетом необходимости данных материалов/оборудования в соответствии с графиком производства работ в текущем периоде. </w:t>
      </w:r>
    </w:p>
    <w:p w14:paraId="2E7A9FDF" w14:textId="77777777" w:rsidR="00E432EF" w:rsidRPr="0001086B" w:rsidRDefault="00E432EF" w:rsidP="00E432EF">
      <w:pPr>
        <w:pStyle w:val="a6"/>
        <w:numPr>
          <w:ilvl w:val="2"/>
          <w:numId w:val="4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 случае изменения стоимости номинированных материалов, относительно заложенных в Смету коммерческого предложения цен на такие материалы, стоимость комплекса работ по настоящему Договору, определенных в цене Договора и протоколе согласования цены, подлежит перерасчету с изменением стоимости на разницу между ценой номинированных материалов, заложенной в Смете коммерческого предложения, и стоимостью номинированных материалов, приобретенных Подрядчиком у поставщиков, по ценам, предложенным победителем конкурса/тендера. Корректировки цены Договора оформляются в соответствии с п. 14.2. настоящего Договора.</w:t>
      </w:r>
    </w:p>
    <w:p w14:paraId="3153F7E4" w14:textId="77777777" w:rsidR="00E432EF" w:rsidRPr="0001086B" w:rsidRDefault="00E432EF" w:rsidP="00E432EF">
      <w:pPr>
        <w:pStyle w:val="a6"/>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Перерасчеты производятся между Сторонами на каждом этапе сдачи результата работ или его части с внесением соответствующих изменений в Справки КС-3 и Акта КС-2, а также в сам Договор путем заключения Дополнительного соглашения.</w:t>
      </w:r>
    </w:p>
    <w:p w14:paraId="77AA8E53" w14:textId="77777777" w:rsidR="00E432EF" w:rsidRPr="0001086B" w:rsidRDefault="00E432EF" w:rsidP="00E432EF">
      <w:pPr>
        <w:pStyle w:val="a6"/>
        <w:spacing w:after="0" w:line="240" w:lineRule="auto"/>
        <w:ind w:left="567"/>
        <w:jc w:val="both"/>
        <w:rPr>
          <w:rFonts w:ascii="Times New Roman" w:hAnsi="Times New Roman" w:cs="Times New Roman"/>
          <w:lang w:eastAsia="ru-RU"/>
        </w:rPr>
      </w:pPr>
    </w:p>
    <w:p w14:paraId="6522F7AB" w14:textId="77777777" w:rsidR="00E432EF" w:rsidRPr="0001086B" w:rsidRDefault="00E432EF" w:rsidP="00E432EF">
      <w:pPr>
        <w:spacing w:after="0" w:line="240" w:lineRule="auto"/>
        <w:ind w:firstLine="567"/>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4. Сроки исполнения Договора</w:t>
      </w:r>
    </w:p>
    <w:p w14:paraId="09843C28" w14:textId="77777777" w:rsidR="00E432EF" w:rsidRPr="0001086B" w:rsidRDefault="00E432EF" w:rsidP="00E432EF">
      <w:pPr>
        <w:spacing w:after="0" w:line="240" w:lineRule="auto"/>
        <w:ind w:firstLine="567"/>
        <w:jc w:val="center"/>
        <w:rPr>
          <w:rFonts w:ascii="Times New Roman" w:hAnsi="Times New Roman" w:cs="Times New Roman"/>
          <w:b/>
          <w:u w:val="single"/>
          <w:lang w:eastAsia="ru-RU"/>
        </w:rPr>
      </w:pPr>
    </w:p>
    <w:p w14:paraId="310486A0" w14:textId="77777777" w:rsidR="00E432EF" w:rsidRPr="0001086B" w:rsidRDefault="00E432EF" w:rsidP="00E432EF">
      <w:pPr>
        <w:numPr>
          <w:ilvl w:val="0"/>
          <w:numId w:val="2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Сроки исполнения Работ</w:t>
      </w:r>
    </w:p>
    <w:p w14:paraId="15AD7587" w14:textId="77777777" w:rsidR="00E432EF" w:rsidRPr="0001086B" w:rsidRDefault="00E432EF" w:rsidP="00E432EF">
      <w:pPr>
        <w:numPr>
          <w:ilvl w:val="2"/>
          <w:numId w:val="2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Начальный срок выполнения работ определяется датой поступления авансового платежа на расчетный счет подрядчика. Конечный срок выполнения работ не позднее 35 календарных дней с момента начала выполнения работ.</w:t>
      </w:r>
    </w:p>
    <w:p w14:paraId="3A8287DF"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Сроки начала и окончания производства Работ отдельных этапов (комплексов) по Договору определяются Сторонами в Календарном графике выполнения </w:t>
      </w:r>
      <w:r w:rsidRPr="00977A98">
        <w:rPr>
          <w:rFonts w:ascii="Times New Roman" w:hAnsi="Times New Roman" w:cs="Times New Roman"/>
          <w:lang w:eastAsia="ru-RU"/>
        </w:rPr>
        <w:t xml:space="preserve">работ </w:t>
      </w:r>
      <w:r w:rsidRPr="00977A98">
        <w:rPr>
          <w:rFonts w:ascii="Times New Roman" w:hAnsi="Times New Roman" w:cs="Times New Roman"/>
          <w:highlight w:val="yellow"/>
          <w:lang w:eastAsia="ru-RU"/>
        </w:rPr>
        <w:t>(Приложение № 2)</w:t>
      </w:r>
      <w:r w:rsidRPr="00977A98">
        <w:rPr>
          <w:rFonts w:ascii="Times New Roman" w:hAnsi="Times New Roman" w:cs="Times New Roman"/>
          <w:lang w:eastAsia="ru-RU"/>
        </w:rPr>
        <w:t>.</w:t>
      </w:r>
    </w:p>
    <w:p w14:paraId="3CA348F5" w14:textId="77777777" w:rsidR="00E432EF" w:rsidRPr="0001086B" w:rsidRDefault="00E432EF" w:rsidP="00E432EF">
      <w:pPr>
        <w:numPr>
          <w:ilvl w:val="2"/>
          <w:numId w:val="2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Сроки исполнения отдельных этапов (комплексов), видов Работ, должны соответствовать срокам, приведенным в Календарном графике выполнения работ.</w:t>
      </w:r>
    </w:p>
    <w:p w14:paraId="5F32BBC3" w14:textId="77777777" w:rsidR="00E432EF" w:rsidRPr="0001086B" w:rsidRDefault="00E432EF" w:rsidP="00E432EF">
      <w:pPr>
        <w:pStyle w:val="a6"/>
        <w:numPr>
          <w:ilvl w:val="1"/>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Перенос сроков окончания Работ производиться:</w:t>
      </w:r>
    </w:p>
    <w:p w14:paraId="385A2319" w14:textId="77777777" w:rsidR="00E432EF" w:rsidRPr="0001086B" w:rsidRDefault="00E432EF" w:rsidP="00E432EF">
      <w:pPr>
        <w:pStyle w:val="a6"/>
        <w:numPr>
          <w:ilvl w:val="2"/>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bCs/>
          <w:lang w:eastAsia="ru-RU"/>
        </w:rPr>
        <w:t>В случаях наступления</w:t>
      </w:r>
      <w:r w:rsidRPr="0001086B">
        <w:rPr>
          <w:rFonts w:ascii="Times New Roman" w:hAnsi="Times New Roman" w:cs="Times New Roman"/>
          <w:lang w:eastAsia="ru-RU"/>
        </w:rPr>
        <w:t xml:space="preserve"> форс-мажорных обстоятельств. </w:t>
      </w:r>
    </w:p>
    <w:p w14:paraId="75014833"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В этом случае, переносится окончание всех видов Работ, на срок действия форс-мажорных обстоятельств, признаваемых таковыми в соответствии с действующим законодательством Российской Федерации при соблюдении Подрядчиком п. 10.3. настоящего Договора.</w:t>
      </w:r>
    </w:p>
    <w:p w14:paraId="4D3BCFBA" w14:textId="77777777" w:rsidR="00E432EF" w:rsidRPr="0001086B" w:rsidRDefault="00E432EF" w:rsidP="00E432EF">
      <w:pPr>
        <w:pStyle w:val="a6"/>
        <w:numPr>
          <w:ilvl w:val="2"/>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 случае выполнения Подрядчиком Дополнительных работ, вызванных внесением Заказчиком корректировок в Проектную документацию, приводящих к изменению характеристик объекта к увеличению размеров и этажности здания и/или усложнения его конструктивного решения, перенос сроков окончания Работ, и прочие условия определяются Сторонами Дополнительным соглашением к Договору, являющимся его неотъемлемой частью.</w:t>
      </w:r>
    </w:p>
    <w:p w14:paraId="0A9CEE83" w14:textId="77777777" w:rsidR="00E432EF" w:rsidRPr="0001086B" w:rsidRDefault="00E432EF" w:rsidP="00E432EF">
      <w:pPr>
        <w:pStyle w:val="a6"/>
        <w:numPr>
          <w:ilvl w:val="2"/>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 случае приостановки работ на условиях п. 5.3.1. настоящего Договора.</w:t>
      </w:r>
    </w:p>
    <w:p w14:paraId="4176C632" w14:textId="77777777" w:rsidR="00E432EF" w:rsidRPr="0001086B" w:rsidRDefault="00E432EF" w:rsidP="00E432EF">
      <w:pPr>
        <w:pStyle w:val="a6"/>
        <w:numPr>
          <w:ilvl w:val="1"/>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 случае изменения сроков окончания Работ, соответствующие изменения утверждаются Сторонами в Дополнительном соглашении, которое вступает в силу с момента его подписания уполномоченными представителями Сторон.</w:t>
      </w:r>
    </w:p>
    <w:p w14:paraId="049E4542" w14:textId="77777777" w:rsidR="00E432EF" w:rsidRPr="0001086B" w:rsidRDefault="00E432EF" w:rsidP="00E432EF">
      <w:pPr>
        <w:pStyle w:val="a6"/>
        <w:numPr>
          <w:ilvl w:val="1"/>
          <w:numId w:val="24"/>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bCs/>
          <w:lang w:eastAsia="ru-RU"/>
        </w:rPr>
        <w:t>Перенос сроков окончания Работ не производится</w:t>
      </w:r>
      <w:r w:rsidRPr="0001086B">
        <w:rPr>
          <w:rFonts w:ascii="Times New Roman" w:hAnsi="Times New Roman" w:cs="Times New Roman"/>
          <w:lang w:eastAsia="ru-RU"/>
        </w:rPr>
        <w:t xml:space="preserve"> в случае выполнения Подрядчиком Работ, связанных с устранением брака или Несоответствий.</w:t>
      </w:r>
    </w:p>
    <w:p w14:paraId="46D3A754"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40C71DC1"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1" w:name="_Toc530466877"/>
      <w:r w:rsidRPr="0001086B">
        <w:rPr>
          <w:rFonts w:ascii="Times New Roman" w:hAnsi="Times New Roman" w:cs="Times New Roman"/>
          <w:b/>
          <w:u w:val="single"/>
          <w:lang w:eastAsia="ru-RU"/>
        </w:rPr>
        <w:t>Статья 5. Основные обязанности Сторон</w:t>
      </w:r>
      <w:bookmarkEnd w:id="1"/>
    </w:p>
    <w:p w14:paraId="31CD3F98" w14:textId="77777777" w:rsidR="00E432EF" w:rsidRPr="0001086B" w:rsidRDefault="00E432EF" w:rsidP="00E432EF">
      <w:pPr>
        <w:spacing w:after="0" w:line="240" w:lineRule="auto"/>
        <w:jc w:val="center"/>
        <w:rPr>
          <w:rFonts w:ascii="Times New Roman" w:hAnsi="Times New Roman" w:cs="Times New Roman"/>
          <w:b/>
          <w:u w:val="single"/>
          <w:lang w:eastAsia="ru-RU"/>
        </w:rPr>
      </w:pPr>
    </w:p>
    <w:p w14:paraId="2A0D72D3" w14:textId="77777777" w:rsidR="00E432EF" w:rsidRPr="0001086B" w:rsidRDefault="00E432EF" w:rsidP="00E432EF">
      <w:pPr>
        <w:numPr>
          <w:ilvl w:val="1"/>
          <w:numId w:val="2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Заказчик обязан:</w:t>
      </w:r>
    </w:p>
    <w:p w14:paraId="60FAE2DD"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 xml:space="preserve">Обеспечить Подрядчика необходимыми копиями разрешительной (исходной) документации. </w:t>
      </w:r>
    </w:p>
    <w:p w14:paraId="13DE2CCD"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 xml:space="preserve">Оплачивать выполненные Подрядчиком Работы в соответствии со </w:t>
      </w:r>
      <w:r w:rsidRPr="0001086B">
        <w:rPr>
          <w:rFonts w:ascii="Times New Roman" w:hAnsi="Times New Roman" w:cs="Times New Roman"/>
          <w:b/>
          <w:bCs/>
          <w:lang w:eastAsia="ru-RU"/>
        </w:rPr>
        <w:t>Статьей 3</w:t>
      </w:r>
      <w:r w:rsidRPr="0001086B">
        <w:rPr>
          <w:rFonts w:ascii="Times New Roman" w:hAnsi="Times New Roman" w:cs="Times New Roman"/>
          <w:lang w:eastAsia="ru-RU"/>
        </w:rPr>
        <w:t xml:space="preserve"> Договора.</w:t>
      </w:r>
    </w:p>
    <w:p w14:paraId="4D697942"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Способствовать Подрядчику в получении необходимых разрешений и согласований.</w:t>
      </w:r>
    </w:p>
    <w:p w14:paraId="625DA913"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Производить необходимые согласования, предусмотренные условиями Договора.</w:t>
      </w:r>
    </w:p>
    <w:p w14:paraId="3E2C1E69"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Обеспечить строительный контроль и авторский надзор за производством Работ с ведением записей в соответствующих журналах.</w:t>
      </w:r>
    </w:p>
    <w:p w14:paraId="3D977A30" w14:textId="23DE629F" w:rsidR="00E432EF" w:rsidRPr="0001086B" w:rsidRDefault="00854F85"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Передать Подрядчику</w:t>
      </w:r>
      <w:r w:rsidR="00E432EF" w:rsidRPr="0001086B">
        <w:rPr>
          <w:rFonts w:ascii="Times New Roman" w:hAnsi="Times New Roman" w:cs="Times New Roman"/>
          <w:lang w:eastAsia="ru-RU"/>
        </w:rPr>
        <w:t xml:space="preserve"> Рабочую документацию в течение 3 (Трех) календарных дней с момента передачи строительной площадки с отметкой «в производство работ». Выдать «Общий журнал работ» с регистрационной подписью органа, осуществляющий государственный строительный надзор.</w:t>
      </w:r>
    </w:p>
    <w:p w14:paraId="77374752"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Обеспечить за свой счет надлежащую охрану Строительной площадки по периметру от начала Работ до завершения строительства (п. 6.17 Договора).</w:t>
      </w:r>
    </w:p>
    <w:p w14:paraId="1EB8045C"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Обеспечить устройство и содержание подъездных путей, наружное освещение по периметру Строительной площадки Объекта, а также освещение подъездных путей. </w:t>
      </w:r>
    </w:p>
    <w:p w14:paraId="148C02BC"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Передать Подрядчику по акту приема-передачи строительную площадку, в течение 3(трех) рабочих дней с момента подписания настоящего Договора, выдав допуск к работам.</w:t>
      </w:r>
    </w:p>
    <w:p w14:paraId="5A519A72" w14:textId="77777777" w:rsidR="00E432EF" w:rsidRPr="0001086B" w:rsidRDefault="00E432EF" w:rsidP="00E432EF">
      <w:pPr>
        <w:numPr>
          <w:ilvl w:val="2"/>
          <w:numId w:val="3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lastRenderedPageBreak/>
        <w:t>Предоставить подрядчику место для складирования материалов, размещения контейнера под строительные отходы, место для размещения бытового городка.</w:t>
      </w:r>
    </w:p>
    <w:p w14:paraId="079EF17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5.1.11. Предоставить точку подключения к электроснабжению, водоснабжению на строительной площадке.</w:t>
      </w:r>
    </w:p>
    <w:p w14:paraId="77A13059"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5.1.12. Передать геодезические оси и репер.</w:t>
      </w:r>
    </w:p>
    <w:p w14:paraId="7DC8BE4A"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5.1.13. Провести конкурс/тендер на право заключения Договора поставки номинированных материалов для Подрядчика в порядке, предусмотренным п. 6.11. настоящего Договора.</w:t>
      </w:r>
    </w:p>
    <w:p w14:paraId="31D52C01" w14:textId="15F5A040" w:rsidR="005D0729" w:rsidRPr="0001086B" w:rsidRDefault="00E432EF" w:rsidP="005D0729">
      <w:pPr>
        <w:spacing w:after="0" w:line="240" w:lineRule="auto"/>
        <w:ind w:firstLine="567"/>
        <w:jc w:val="both"/>
        <w:rPr>
          <w:rFonts w:ascii="Times New Roman" w:hAnsi="Times New Roman" w:cs="Times New Roman"/>
        </w:rPr>
      </w:pPr>
      <w:r w:rsidRPr="0001086B">
        <w:rPr>
          <w:rFonts w:ascii="Times New Roman" w:hAnsi="Times New Roman" w:cs="Times New Roman"/>
          <w:lang w:eastAsia="ru-RU"/>
        </w:rPr>
        <w:t xml:space="preserve">5.1.14. </w:t>
      </w:r>
      <w:r w:rsidR="005D0729" w:rsidRPr="0001086B">
        <w:rPr>
          <w:rFonts w:ascii="Times New Roman" w:hAnsi="Times New Roman" w:cs="Times New Roman"/>
        </w:rPr>
        <w:t xml:space="preserve">Предоставить Подрядчику на срок выполнения работ по настоящему Договору Башенный кран с услугами по его управлению. Продолжительность рабочей смены крана не менее – 8 часов в сутки. </w:t>
      </w:r>
    </w:p>
    <w:p w14:paraId="32B85E31" w14:textId="5A05EF2A" w:rsidR="005D0729" w:rsidRPr="0001086B" w:rsidRDefault="005D0729" w:rsidP="005D0729">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rPr>
        <w:t>Стороны отдельно оговорили, что сроки выполнения работ, предусмотренные настоящим Договором, продлеваются на время простоя башенного крана по причинам, не зависящим от Подрядчика (поломки крана, отсутствие крановщика, отказ крановщика от выполнения работ, неблагоприятные погодные условия, препятствующие производству работ в соответствии с правилами эксплуатации башенного крана). При этом факты ненадлежащего исполнения подрядчиком, оказывающим услуги по предоставлению башенного крана с услугами по его управлению, своих обязательств фиксируются Подрядчиком письменно с направлением копий подтверждающих документов в адрес Заказчика</w:t>
      </w:r>
    </w:p>
    <w:p w14:paraId="3E03F36A"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5.2. Подрядчик обязан:</w:t>
      </w:r>
    </w:p>
    <w:p w14:paraId="389DF7BC" w14:textId="77777777" w:rsidR="00E432EF" w:rsidRPr="0001086B" w:rsidRDefault="00E432EF" w:rsidP="00E432EF">
      <w:pPr>
        <w:spacing w:after="0" w:line="240" w:lineRule="auto"/>
        <w:ind w:firstLine="567"/>
        <w:jc w:val="both"/>
        <w:rPr>
          <w:rFonts w:ascii="Times New Roman" w:hAnsi="Times New Roman" w:cs="Times New Roman"/>
          <w:snapToGrid w:val="0"/>
          <w:lang w:eastAsia="ru-RU"/>
        </w:rPr>
      </w:pPr>
      <w:r w:rsidRPr="0001086B">
        <w:rPr>
          <w:rFonts w:ascii="Times New Roman" w:hAnsi="Times New Roman" w:cs="Times New Roman"/>
          <w:snapToGrid w:val="0"/>
        </w:rPr>
        <w:t xml:space="preserve">5.2.1 </w:t>
      </w:r>
      <w:r w:rsidRPr="0001086B">
        <w:rPr>
          <w:rFonts w:ascii="Times New Roman" w:hAnsi="Times New Roman" w:cs="Times New Roman"/>
          <w:snapToGrid w:val="0"/>
          <w:lang w:eastAsia="ru-RU"/>
        </w:rPr>
        <w:t>Своими силами получить необходимые согласования и разрешения организаций (учреждений), касающиеся возможности осуществления и последующей сдачи результатов Работ по Договору и обеспечить сдачу результатов Работ Заказчику в сроки, предусмотренные статьей 4 настоящего Договора.</w:t>
      </w:r>
    </w:p>
    <w:p w14:paraId="1F35B30D" w14:textId="77777777" w:rsidR="00E432EF" w:rsidRPr="0001086B" w:rsidRDefault="00E432EF" w:rsidP="00E432EF">
      <w:pPr>
        <w:pStyle w:val="a6"/>
        <w:numPr>
          <w:ilvl w:val="2"/>
          <w:numId w:val="46"/>
        </w:numPr>
        <w:spacing w:after="0" w:line="240" w:lineRule="auto"/>
        <w:ind w:left="0" w:firstLine="567"/>
        <w:jc w:val="both"/>
        <w:rPr>
          <w:rFonts w:ascii="Times New Roman" w:hAnsi="Times New Roman" w:cs="Times New Roman"/>
          <w:snapToGrid w:val="0"/>
        </w:rPr>
      </w:pPr>
      <w:r w:rsidRPr="0001086B">
        <w:rPr>
          <w:rFonts w:ascii="Times New Roman" w:hAnsi="Times New Roman" w:cs="Times New Roman"/>
          <w:snapToGrid w:val="0"/>
        </w:rPr>
        <w:t>Организовать выполнение Работ на строительной площадке согласно действующему законодательству РФ в области градостроительной деятельности, техническим регламентам, СП 45.13330.2017 «Земляные сооружения, основания и фундаменты», СП 50-101-2004 «Проектирование и устройство оснований и фундаментов зданий и сооружений», СП 22.13330.2016 «Основания зданий и сооружений», СП 63.13330.2012 «Бетонные и железобетонные конструкции. Основные положения», СП 70.13330.2017 «Несущие и ограждающие конструкции», СП 28.13330.2012 «Защита строительных конструкций от коррозии», СП 48.13330.2011 «Организация строительства», СНиП 12-03-2001 «Безопасность труда в строительстве» иным обязательным и рекомендованным СНиП, ГОСТ, нормам и правилам, установленным в РФ, правилам производства соответствующих Работ, правилам охраны подземных коммуникаций</w:t>
      </w:r>
    </w:p>
    <w:p w14:paraId="6A22C5B3" w14:textId="58DF1608"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 момента фактического начала работ и до их завершения Подрядчик обязуется каждый рабочий день вести журнал учета выполнения работ и исполнительную документацию (акты на скрытые работы, Общий журнал работ (форма КС-6</w:t>
      </w:r>
      <w:r w:rsidR="007220F3" w:rsidRPr="0001086B">
        <w:rPr>
          <w:rFonts w:ascii="Times New Roman" w:hAnsi="Times New Roman" w:cs="Times New Roman"/>
          <w:lang w:eastAsia="ru-RU"/>
        </w:rPr>
        <w:t>а</w:t>
      </w:r>
      <w:r w:rsidRPr="0001086B">
        <w:rPr>
          <w:rFonts w:ascii="Times New Roman" w:hAnsi="Times New Roman" w:cs="Times New Roman"/>
          <w:lang w:eastAsia="ru-RU"/>
        </w:rPr>
        <w:t>), в которых отражается весь ход производства работ, а также все факты и обстоятельства, связанные с производством работ.</w:t>
      </w:r>
    </w:p>
    <w:p w14:paraId="530744E9"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Журнал должен быть пронумерован, прошнурован, оформлен всеми подписями на титульном листе и скреплен печатью Подрядчика.</w:t>
      </w:r>
    </w:p>
    <w:p w14:paraId="58EB732A"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Получить от Заказчика необходимые Согласования и разрешения для производства Работ.</w:t>
      </w:r>
    </w:p>
    <w:p w14:paraId="5BADE7E6"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Информировать Заказчика об обнаружении Подрядчиком неучтенных в технической документации Работ, необходимости проведения дополнительных работ.</w:t>
      </w:r>
    </w:p>
    <w:p w14:paraId="39A653FF"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Возвести собственными силами и средствами на территории Строительной площадки все временные здания и сооружения, необходимые для хранения материалов и выполнения Работ по настоящему Договору.</w:t>
      </w:r>
    </w:p>
    <w:p w14:paraId="3CF137A0"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Предоставлять на Объект материалы, оборудование, изделия, конструкции, комплектующие изделия, строительную технику за свой счет, своими силами и средствами. Материалы и оборудование по качеству должны соответствовать требованиям действующего законодательства Российской Федерации.</w:t>
      </w:r>
    </w:p>
    <w:p w14:paraId="0CEFD4BD" w14:textId="77777777" w:rsidR="00E432EF" w:rsidRPr="0001086B" w:rsidRDefault="00E432EF" w:rsidP="00E432EF">
      <w:pPr>
        <w:numPr>
          <w:ilvl w:val="3"/>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Передавать исполнительную документацию, а также:</w:t>
      </w:r>
    </w:p>
    <w:p w14:paraId="67C10171" w14:textId="77777777" w:rsidR="00E432EF" w:rsidRPr="0001086B" w:rsidRDefault="00E432EF" w:rsidP="00E432EF">
      <w:pPr>
        <w:numPr>
          <w:ilvl w:val="0"/>
          <w:numId w:val="1"/>
        </w:numPr>
        <w:spacing w:after="0" w:line="240" w:lineRule="auto"/>
        <w:ind w:left="0" w:firstLine="567"/>
        <w:contextualSpacing/>
        <w:jc w:val="both"/>
        <w:rPr>
          <w:rFonts w:ascii="Times New Roman" w:hAnsi="Times New Roman" w:cs="Times New Roman"/>
        </w:rPr>
      </w:pPr>
      <w:r w:rsidRPr="0001086B">
        <w:rPr>
          <w:rFonts w:ascii="Times New Roman" w:hAnsi="Times New Roman" w:cs="Times New Roman"/>
        </w:rPr>
        <w:t>Сертификаты качества, безопасности, гигиенические сертификаты;</w:t>
      </w:r>
    </w:p>
    <w:p w14:paraId="72614163" w14:textId="77777777" w:rsidR="00E432EF" w:rsidRPr="0001086B" w:rsidRDefault="00E432EF" w:rsidP="00E432EF">
      <w:pPr>
        <w:numPr>
          <w:ilvl w:val="0"/>
          <w:numId w:val="1"/>
        </w:numPr>
        <w:spacing w:after="0" w:line="240" w:lineRule="auto"/>
        <w:ind w:left="0" w:firstLine="567"/>
        <w:contextualSpacing/>
        <w:jc w:val="both"/>
        <w:rPr>
          <w:rFonts w:ascii="Times New Roman" w:hAnsi="Times New Roman" w:cs="Times New Roman"/>
        </w:rPr>
      </w:pPr>
      <w:r w:rsidRPr="0001086B">
        <w:rPr>
          <w:rFonts w:ascii="Times New Roman" w:hAnsi="Times New Roman" w:cs="Times New Roman"/>
        </w:rPr>
        <w:t>Технические паспорта, инструкции по эксплуатации;</w:t>
      </w:r>
    </w:p>
    <w:p w14:paraId="18165E0A" w14:textId="77777777" w:rsidR="00E432EF" w:rsidRPr="0001086B" w:rsidRDefault="00E432EF" w:rsidP="00E432EF">
      <w:pPr>
        <w:numPr>
          <w:ilvl w:val="0"/>
          <w:numId w:val="1"/>
        </w:numPr>
        <w:spacing w:after="0" w:line="240" w:lineRule="auto"/>
        <w:ind w:left="0" w:firstLine="567"/>
        <w:contextualSpacing/>
        <w:jc w:val="both"/>
        <w:rPr>
          <w:rFonts w:ascii="Times New Roman" w:hAnsi="Times New Roman" w:cs="Times New Roman"/>
        </w:rPr>
      </w:pPr>
      <w:r w:rsidRPr="0001086B">
        <w:rPr>
          <w:rFonts w:ascii="Times New Roman" w:hAnsi="Times New Roman" w:cs="Times New Roman"/>
        </w:rPr>
        <w:t>Сертификаты безопасности страны-изготовителя, выданные уполномоченными органами;</w:t>
      </w:r>
    </w:p>
    <w:p w14:paraId="2D226ED7" w14:textId="77777777" w:rsidR="00E432EF" w:rsidRPr="0001086B" w:rsidRDefault="00E432EF" w:rsidP="00E432EF">
      <w:pPr>
        <w:numPr>
          <w:ilvl w:val="0"/>
          <w:numId w:val="1"/>
        </w:numPr>
        <w:spacing w:after="0" w:line="240" w:lineRule="auto"/>
        <w:ind w:left="0" w:firstLine="567"/>
        <w:contextualSpacing/>
        <w:jc w:val="both"/>
        <w:rPr>
          <w:rFonts w:ascii="Times New Roman" w:hAnsi="Times New Roman" w:cs="Times New Roman"/>
        </w:rPr>
      </w:pPr>
      <w:r w:rsidRPr="0001086B">
        <w:rPr>
          <w:rFonts w:ascii="Times New Roman" w:hAnsi="Times New Roman" w:cs="Times New Roman"/>
        </w:rPr>
        <w:t>Иные документы, в соответствии с требованиями действующего законодательства РФ.</w:t>
      </w:r>
    </w:p>
    <w:p w14:paraId="1D02F357" w14:textId="77777777" w:rsidR="00E432EF" w:rsidRPr="0001086B" w:rsidRDefault="00E432EF" w:rsidP="00E432EF">
      <w:pPr>
        <w:spacing w:after="0" w:line="240" w:lineRule="auto"/>
        <w:ind w:firstLine="567"/>
        <w:contextualSpacing/>
        <w:jc w:val="both"/>
        <w:rPr>
          <w:rFonts w:ascii="Times New Roman" w:hAnsi="Times New Roman" w:cs="Times New Roman"/>
        </w:rPr>
      </w:pPr>
      <w:r w:rsidRPr="0001086B">
        <w:rPr>
          <w:rFonts w:ascii="Times New Roman" w:hAnsi="Times New Roman" w:cs="Times New Roman"/>
        </w:rPr>
        <w:t>Исполнительная документация составляется на русском языке в четырех экземплярах на бумажном носителе и в одном экземпляре в электронной форме, с письменным подтверждением соответствия переданной документации фактически выполненным работам.</w:t>
      </w:r>
    </w:p>
    <w:p w14:paraId="153E2427" w14:textId="77777777" w:rsidR="00E432EF" w:rsidRPr="0001086B" w:rsidRDefault="00E432EF" w:rsidP="00E432EF">
      <w:pPr>
        <w:numPr>
          <w:ilvl w:val="3"/>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Передаваемые документы должны быть представлены на русском языке, надлежащим образом оформлены, заверены и соответствовать требованиям действующих нормативно-правовых актов Российской Федерации.</w:t>
      </w:r>
    </w:p>
    <w:p w14:paraId="0BFDB3F4"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Осуществить выполнение Работ в полном соответствии с Проектом, специальными нормами и правилами технологической, пожарной безопасности, охраны труда; строительными, санитарными Нормами и Правилами.</w:t>
      </w:r>
    </w:p>
    <w:p w14:paraId="1EED4B91"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lastRenderedPageBreak/>
        <w:t>Демонтировать и вывезти за пределы строительной площадки своими силами и за свой счет в течение 10 (десяти) календарных дней после окончательной сдачи выполненных работ по акту или в согласованные Сторонами сроки, являющиеся его (Подрядчика) собственностью временные здания и сооружения, коммуникации и технику, оборудование, инструменты, инвентарь, а также строительный мусор, расположенные на Строительной площадке, восстановив коммуникации, конструкции и сооружения, которые могут быть повреждены в результате размещения/демонтажа и вывоза вышеперечисленного имущества.</w:t>
      </w:r>
    </w:p>
    <w:p w14:paraId="1078CECC"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Получать необходимые согласования и разрешения в процессе производства Работ.</w:t>
      </w:r>
    </w:p>
    <w:p w14:paraId="05A228C7"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При выполнении Работ соблюдать все законы и иные нормативные акты и инструкции, включая, но, не ограничиваясь Нормами и Правилами, другие стандарты, правила охраны труда, действующие в Российской Федерации и относящиеся к Объекту и выполнению Работ.</w:t>
      </w:r>
    </w:p>
    <w:p w14:paraId="39030467"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
          <w:bCs/>
          <w:color w:val="000000"/>
          <w:lang w:eastAsia="ru-RU"/>
        </w:rPr>
      </w:pPr>
      <w:r w:rsidRPr="0001086B">
        <w:rPr>
          <w:rFonts w:ascii="Times New Roman" w:hAnsi="Times New Roman" w:cs="Times New Roman"/>
          <w:lang w:eastAsia="ru-RU"/>
        </w:rPr>
        <w:t xml:space="preserve">Предоставить Заказчику исполнительную документацию на весь комплекс выполненных работ, согласно требований Заказчика, на момент представления формы КС-2, КС-3. При использовании давальческого материала предоставить </w:t>
      </w:r>
      <w:r w:rsidRPr="0001086B">
        <w:rPr>
          <w:rFonts w:ascii="Times New Roman" w:hAnsi="Times New Roman" w:cs="Times New Roman"/>
          <w:color w:val="000000"/>
        </w:rPr>
        <w:t>отчет об израсходованных давальческих материалах (в случае их получения).</w:t>
      </w:r>
    </w:p>
    <w:p w14:paraId="43CCC067"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Оплачивать все налоги и сборы, налагаемые на Подрядчика всеми местными, федеральным и государственными органами в связи со строительством на Объекте, внутри и за пределами Российской Федерации.</w:t>
      </w:r>
    </w:p>
    <w:p w14:paraId="20FE1938"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Обеспечить выполнение на Строительной площадке необходимых мероприятий </w:t>
      </w:r>
      <w:r w:rsidRPr="0001086B">
        <w:rPr>
          <w:rFonts w:ascii="Times New Roman" w:hAnsi="Times New Roman" w:cs="Times New Roman"/>
          <w:bCs/>
          <w:lang w:eastAsia="ru-RU"/>
        </w:rPr>
        <w:t>в области охраны труда</w:t>
      </w:r>
      <w:r w:rsidRPr="0001086B">
        <w:rPr>
          <w:rFonts w:ascii="Times New Roman" w:hAnsi="Times New Roman" w:cs="Times New Roman"/>
          <w:lang w:eastAsia="ru-RU"/>
        </w:rPr>
        <w:t>, охране окружающей среды, зеленых насаждений и земли во время проведения Работ, а также установить освещение необходимое для выполнения работ по Договору.</w:t>
      </w:r>
    </w:p>
    <w:p w14:paraId="4F1A3F1A" w14:textId="77777777" w:rsidR="00E432EF" w:rsidRPr="0001086B" w:rsidRDefault="00E432EF" w:rsidP="00E432EF">
      <w:pPr>
        <w:spacing w:after="0" w:line="240" w:lineRule="auto"/>
        <w:ind w:firstLine="567"/>
        <w:jc w:val="both"/>
        <w:rPr>
          <w:rFonts w:ascii="Times New Roman" w:hAnsi="Times New Roman" w:cs="Times New Roman"/>
          <w:strike/>
          <w:lang w:eastAsia="ru-RU"/>
        </w:rPr>
      </w:pPr>
      <w:r w:rsidRPr="0001086B">
        <w:rPr>
          <w:rFonts w:ascii="Times New Roman" w:hAnsi="Times New Roman" w:cs="Times New Roman"/>
          <w:lang w:eastAsia="ru-RU"/>
        </w:rPr>
        <w:t xml:space="preserve">Обеспечивать полное соблюдение правил техники безопасности и противопожарной безопасности всеми сотрудниками Подрядчика и сотрудниками субподрядчиков, привлеченных Подрядчиком. </w:t>
      </w:r>
    </w:p>
    <w:p w14:paraId="3CF3A668" w14:textId="77777777" w:rsidR="00E432EF" w:rsidRPr="0001086B" w:rsidRDefault="00E432EF" w:rsidP="00E432EF">
      <w:pPr>
        <w:spacing w:after="0" w:line="240" w:lineRule="auto"/>
        <w:ind w:firstLine="567"/>
        <w:jc w:val="both"/>
        <w:rPr>
          <w:rFonts w:ascii="Times New Roman" w:hAnsi="Times New Roman" w:cs="Times New Roman"/>
          <w:bCs/>
          <w:lang w:eastAsia="ru-RU"/>
        </w:rPr>
      </w:pPr>
      <w:r w:rsidRPr="0001086B">
        <w:rPr>
          <w:rFonts w:ascii="Times New Roman" w:hAnsi="Times New Roman" w:cs="Times New Roman"/>
          <w:lang w:eastAsia="ru-RU"/>
        </w:rPr>
        <w:t>Содержать Строительную площадку в надлежащем состоянии, обеспечивающем безопасность производства работ.</w:t>
      </w:r>
    </w:p>
    <w:p w14:paraId="6A43B514"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Предпринять меры, в соответствии с проектом и действующими Нормами и Правилами, для защиты окружающей среды внутри и снаружи Строительной площадки.</w:t>
      </w:r>
    </w:p>
    <w:p w14:paraId="42869D2D"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Обеспечить Заказчику и любому лицу, указанному Заказчиком, в любое время доступ на Строительную площадку, во все мастерские и места производства Работ, изготовления или подготовки Материалов и/или Оборудования.</w:t>
      </w:r>
    </w:p>
    <w:p w14:paraId="4148AA2E" w14:textId="4ACF1E03"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Иметь на Строительной </w:t>
      </w:r>
      <w:r w:rsidR="007220F3" w:rsidRPr="0001086B">
        <w:rPr>
          <w:rFonts w:ascii="Times New Roman" w:hAnsi="Times New Roman" w:cs="Times New Roman"/>
          <w:lang w:eastAsia="ru-RU"/>
        </w:rPr>
        <w:t>площадке документацию (</w:t>
      </w:r>
      <w:r w:rsidRPr="0001086B">
        <w:rPr>
          <w:rFonts w:ascii="Times New Roman" w:hAnsi="Times New Roman" w:cs="Times New Roman"/>
          <w:lang w:eastAsia="ru-RU"/>
        </w:rPr>
        <w:t>Рабочую документации, Общий журнал Работ, чертежи, сертификаты), связанную с выполнением Работ, и обеспечить свободный доступ к ней по требованию Заказчика или Государственных Контрольных и Надзорных Служб.</w:t>
      </w:r>
    </w:p>
    <w:p w14:paraId="1BB57098"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Осуществлять контроль качества выполняемых Работ. Устранить все несоответствия, недостатки и брак, выявленные Заказчиком в процессе производства Работ в соответствии с п. 9.3.3. Договора.</w:t>
      </w:r>
    </w:p>
    <w:p w14:paraId="1AAD2E72"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Возместить Заказчику расходы за израсходованные ресурсы и услуги, по электроэнергии и водоснабжению на производственные и бытовые нужды, поставляемые для нужд выполнения работ по Договору в течение 7 (семи) рабочих дней после выставления Заказчиком счета, Акта выполненных работ и счета-фактуры. Электроэнергия оплачивается по приборам учета, установленным Подрядчиком, по проложенной Подрядчиком кабельной линии от точки подключения. </w:t>
      </w:r>
    </w:p>
    <w:p w14:paraId="00DB79E0"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Оплата ресурсов и услуг производится путем перечисления на расчетный банковский счет, указанный Заказчиком в реквизитах настоящего Договора, либо иным, не запрещенным действующим законодательством РФ, способом.</w:t>
      </w:r>
    </w:p>
    <w:p w14:paraId="7EDF2B29"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 Обеспечить соблюдение при выполнении работ требований действующего законодательства РФ, правил, норм и иных нормативно-технических документов в области охраны труда, охраны окружающей среды, зеленых насаждений и земли, промышленной безопасности, </w:t>
      </w:r>
      <w:proofErr w:type="spellStart"/>
      <w:r w:rsidRPr="0001086B">
        <w:rPr>
          <w:rFonts w:ascii="Times New Roman" w:hAnsi="Times New Roman" w:cs="Times New Roman"/>
          <w:lang w:eastAsia="ru-RU"/>
        </w:rPr>
        <w:t>пожаро</w:t>
      </w:r>
      <w:proofErr w:type="spellEnd"/>
      <w:r w:rsidRPr="0001086B">
        <w:rPr>
          <w:rFonts w:ascii="Times New Roman" w:hAnsi="Times New Roman" w:cs="Times New Roman"/>
          <w:lang w:eastAsia="ru-RU"/>
        </w:rPr>
        <w:t>- и электробезопасности, в том числе и при эксплуатации временных бытовых помещений.</w:t>
      </w:r>
    </w:p>
    <w:p w14:paraId="5287CB37"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Подрядчик не позднее 3 (трех) рабочих дней с момента подписания настоящего Договора предоставляет Заказчику приказ о назначении ответственных сотрудников за производство работ, с приложением надлежаще заверенных копий удостоверений и допусков, по выполнению правил охраны труда, охраны окружающей среды, зеленых насаждений и земли, промышленной безопасности, </w:t>
      </w:r>
      <w:proofErr w:type="spellStart"/>
      <w:r w:rsidRPr="0001086B">
        <w:rPr>
          <w:rFonts w:ascii="Times New Roman" w:hAnsi="Times New Roman" w:cs="Times New Roman"/>
          <w:lang w:eastAsia="ru-RU"/>
        </w:rPr>
        <w:t>пожаро</w:t>
      </w:r>
      <w:proofErr w:type="spellEnd"/>
      <w:r w:rsidRPr="0001086B">
        <w:rPr>
          <w:rFonts w:ascii="Times New Roman" w:hAnsi="Times New Roman" w:cs="Times New Roman"/>
          <w:lang w:eastAsia="ru-RU"/>
        </w:rPr>
        <w:t>- и электробезопасности при осуществлении работ, предусмотренных настоящим Договором.</w:t>
      </w:r>
    </w:p>
    <w:p w14:paraId="3E8BE40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ab/>
        <w:t>Подрядчик обязуется обеспечить соблюдение своим персоналом, привлеченным им к выполнению работ по настоящему Договору, правил внутреннего распорядка, правил охраны труда, правил противопожарной безопасности, действующих у Заказчика. Ответственность в области охраны труда безопасности при производстве работ по настоящему Договору персоналом Подрядчика, несет Подрядчик, последний также при необходимости составляет акты по форме Н-1 о несчастном случае на производстве со своими работниками и других необходимых документов, а также ведет учет таких несчастных случаев в установленном порядке.</w:t>
      </w:r>
    </w:p>
    <w:p w14:paraId="17B6F134"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 xml:space="preserve"> До начала работ получить у Заказчика акт-допуск.</w:t>
      </w:r>
    </w:p>
    <w:p w14:paraId="60500E83"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lastRenderedPageBreak/>
        <w:t xml:space="preserve"> Проводить систематическую (не реже одного раза в 4 (четыре) дня) уборку строительной площадки. По завершении работ провести окончательную уборку зоны выполнения работ и прилегающую к ней территорию от отходов работ, оставшихся после окончания работ, выполненных Подрядчиком, и организовать вывоз мусора и отходов со строительной площадки. В противном случае, Заказчик вправе выполнить уборку территории и организовать вывоз мусора и отходов собственными силами либо привлечь другую организацию с отнесением данных расходов на Подрядчика, в том числе, путем удержания из предстоящего платежа.</w:t>
      </w:r>
    </w:p>
    <w:p w14:paraId="7A49A163"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bCs/>
          <w:color w:val="000000"/>
          <w:lang w:eastAsia="ru-RU"/>
        </w:rPr>
        <w:t xml:space="preserve"> </w:t>
      </w:r>
      <w:r w:rsidRPr="0001086B">
        <w:rPr>
          <w:rFonts w:ascii="Times New Roman" w:hAnsi="Times New Roman" w:cs="Times New Roman"/>
          <w:lang w:eastAsia="ru-RU"/>
        </w:rPr>
        <w:t xml:space="preserve">Подрядчик несет полную ответственность за надлежащий сбор, безопасность перевозки и дальнейшей переработки, утилизации и захоронения любых видов отходов, образованных при выполнении работ Подрядчика, которые являются собственностью Подрядчика. Отчисления в бюджет платежей связанных с размещением отходов осуществляет Подрядчик в порядке, установленном действующим законодательством. </w:t>
      </w:r>
    </w:p>
    <w:p w14:paraId="75C13F15"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Организовывать работы на строительной площадке в соответствии с «Организационными мероприятиями» (Приложение № 5) и «Требованиями к организации безопасности» (Приложение №4), контролировать соблюдение указанных мероприятий и требований своими работниками.</w:t>
      </w:r>
    </w:p>
    <w:p w14:paraId="119E0D08"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 xml:space="preserve">Производить оплату штрафов, налагаемых контролирующими органами за вред, нанесенный своей деятельностью окружающей природной среде, за нарушение требований по охране труда, промышленной безопасности, </w:t>
      </w:r>
      <w:proofErr w:type="spellStart"/>
      <w:r w:rsidRPr="0001086B">
        <w:rPr>
          <w:rFonts w:ascii="Times New Roman" w:hAnsi="Times New Roman" w:cs="Times New Roman"/>
          <w:lang w:eastAsia="ru-RU"/>
        </w:rPr>
        <w:t>пожаро</w:t>
      </w:r>
      <w:proofErr w:type="spellEnd"/>
      <w:r w:rsidRPr="0001086B">
        <w:rPr>
          <w:rFonts w:ascii="Times New Roman" w:hAnsi="Times New Roman" w:cs="Times New Roman"/>
          <w:lang w:eastAsia="ru-RU"/>
        </w:rPr>
        <w:t>- и электробезопасности, а также за нарушение миграционного законодательства.</w:t>
      </w:r>
    </w:p>
    <w:p w14:paraId="77669DE1"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Выполнить в установленный срок предписания</w:t>
      </w:r>
      <w:r w:rsidRPr="0001086B">
        <w:rPr>
          <w:rFonts w:ascii="Times New Roman" w:hAnsi="Times New Roman" w:cs="Times New Roman"/>
          <w:bCs/>
          <w:color w:val="000000"/>
          <w:lang w:eastAsia="ru-RU"/>
        </w:rPr>
        <w:t xml:space="preserve"> </w:t>
      </w:r>
      <w:r w:rsidRPr="0001086B">
        <w:rPr>
          <w:rFonts w:ascii="Times New Roman" w:hAnsi="Times New Roman" w:cs="Times New Roman"/>
          <w:lang w:eastAsia="ru-RU"/>
        </w:rPr>
        <w:t>контролирующих органов и предложений Заказчика о принятии мер по ликвидации ситуаций, возникших в результате деятельности Подрядчика, ставящих под угрозу экологическую и санитарную обстановку.</w:t>
      </w:r>
    </w:p>
    <w:p w14:paraId="36C3C6DC"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 xml:space="preserve">Предоставить акты сверки по итогам каждого квартала до 15 числа месяца, следующего за отчетным. </w:t>
      </w:r>
    </w:p>
    <w:p w14:paraId="0FB0C529"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Соблюдать работниками Подрядчика требований охраны труда в соответствии с правилами охраны труда в строительстве.</w:t>
      </w:r>
    </w:p>
    <w:p w14:paraId="0B886434" w14:textId="77777777" w:rsidR="00E432EF" w:rsidRPr="0001086B" w:rsidRDefault="00E432EF" w:rsidP="00E432EF">
      <w:pPr>
        <w:numPr>
          <w:ilvl w:val="2"/>
          <w:numId w:val="4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Уступка Подрядчиком своих прав и обязанностей (цессия) по настоящему договору в обязательном порядке должна быть письменно согласована Заказчиком. Отказ в согласовании уступки (цессии) является правом Заказчика.</w:t>
      </w:r>
    </w:p>
    <w:p w14:paraId="0A78DC1C" w14:textId="77777777" w:rsidR="00E432EF" w:rsidRPr="0001086B" w:rsidRDefault="00E432EF" w:rsidP="00E432EF">
      <w:pPr>
        <w:spacing w:after="0" w:line="240" w:lineRule="auto"/>
        <w:ind w:firstLine="567"/>
        <w:jc w:val="both"/>
        <w:rPr>
          <w:rFonts w:ascii="Times New Roman" w:hAnsi="Times New Roman" w:cs="Times New Roman"/>
        </w:rPr>
      </w:pPr>
      <w:r w:rsidRPr="0001086B">
        <w:rPr>
          <w:rFonts w:ascii="Times New Roman" w:hAnsi="Times New Roman" w:cs="Times New Roman"/>
        </w:rPr>
        <w:t>5.2.31. В течение 10 (десяти) рабочих дней после подписания Договора разработать и согласовать у Заказчика Проект производства работ на Работы.</w:t>
      </w:r>
    </w:p>
    <w:p w14:paraId="59A0E102" w14:textId="77777777" w:rsidR="00E432EF" w:rsidRPr="0001086B" w:rsidRDefault="00E432EF" w:rsidP="00E432EF">
      <w:pPr>
        <w:spacing w:after="0" w:line="240" w:lineRule="auto"/>
        <w:ind w:firstLine="567"/>
        <w:jc w:val="both"/>
        <w:rPr>
          <w:rFonts w:ascii="Times New Roman" w:hAnsi="Times New Roman" w:cs="Times New Roman"/>
          <w:spacing w:val="-1"/>
        </w:rPr>
      </w:pPr>
      <w:r w:rsidRPr="0001086B">
        <w:rPr>
          <w:rFonts w:ascii="Times New Roman" w:hAnsi="Times New Roman" w:cs="Times New Roman"/>
          <w:spacing w:val="-1"/>
        </w:rPr>
        <w:t>5.2.32. Откачка воды из котлована на весь период производства работ осуществляется силами Подрядчика.</w:t>
      </w:r>
    </w:p>
    <w:p w14:paraId="06626B27" w14:textId="77777777" w:rsidR="005D0729" w:rsidRPr="0001086B" w:rsidRDefault="00E432EF" w:rsidP="005D0729">
      <w:pPr>
        <w:spacing w:after="0" w:line="240" w:lineRule="auto"/>
        <w:ind w:firstLine="567"/>
        <w:jc w:val="both"/>
        <w:rPr>
          <w:rFonts w:ascii="Times New Roman" w:hAnsi="Times New Roman" w:cs="Times New Roman"/>
        </w:rPr>
      </w:pPr>
      <w:r w:rsidRPr="0001086B">
        <w:rPr>
          <w:rFonts w:ascii="Times New Roman" w:hAnsi="Times New Roman" w:cs="Times New Roman"/>
          <w:spacing w:val="-1"/>
        </w:rPr>
        <w:t xml:space="preserve">5.2.33. </w:t>
      </w:r>
      <w:r w:rsidR="005D0729" w:rsidRPr="0001086B">
        <w:rPr>
          <w:rFonts w:ascii="Times New Roman" w:hAnsi="Times New Roman" w:cs="Times New Roman"/>
        </w:rPr>
        <w:t xml:space="preserve">Привлечение субподрядчиков Подрядчиком возможно только с письменного уведомления Заказчика с предоставлением на всех сотрудников Субподрядчика документов в соответствии с </w:t>
      </w:r>
      <w:r w:rsidR="005D0729" w:rsidRPr="00977A98">
        <w:rPr>
          <w:rFonts w:ascii="Times New Roman" w:hAnsi="Times New Roman" w:cs="Times New Roman"/>
          <w:highlight w:val="yellow"/>
        </w:rPr>
        <w:t>Приложением №4</w:t>
      </w:r>
      <w:r w:rsidR="005D0729" w:rsidRPr="0001086B">
        <w:rPr>
          <w:rFonts w:ascii="Times New Roman" w:hAnsi="Times New Roman" w:cs="Times New Roman"/>
        </w:rPr>
        <w:t xml:space="preserve"> настоящего Договора для оформления Акта-допуска на сотрудников такого субподрядчика. Допуск сотрудников субподрядчиков на территорию Объекта осуществляется по пропускам, выданным Заказчиком, за исключением водителей транспортных средств, осуществляющих доставку строительных материалов. Допуск водителей транспортных средств осуществляется при соответствии сведений Заявки, поданной Подрядчиком и подтвержденной представителем Заказчика, представленным такими водителями сопроводительным документам на груз. Сотрудники субподрядчика, не получившие пропуск (не включенные в списки Акта-допуска), водители ТС, не подтвердившие документально оснований заезда/выезда с грузом на строительную площадку, не допускаются на строительную площадку с оформлением Акта, фиксирующего нарушения пропускного режима.</w:t>
      </w:r>
    </w:p>
    <w:p w14:paraId="671D81CB" w14:textId="36466ECA" w:rsidR="00E432EF" w:rsidRPr="0001086B" w:rsidRDefault="005D0729" w:rsidP="005D0729">
      <w:pPr>
        <w:spacing w:after="0" w:line="240" w:lineRule="auto"/>
        <w:ind w:firstLine="566"/>
        <w:jc w:val="both"/>
        <w:rPr>
          <w:rFonts w:ascii="Times New Roman" w:hAnsi="Times New Roman" w:cs="Times New Roman"/>
          <w:lang w:eastAsia="ru-RU"/>
        </w:rPr>
      </w:pPr>
      <w:r w:rsidRPr="0001086B">
        <w:rPr>
          <w:rFonts w:ascii="Times New Roman" w:hAnsi="Times New Roman" w:cs="Times New Roman"/>
        </w:rPr>
        <w:t xml:space="preserve">5.3. </w:t>
      </w:r>
      <w:r w:rsidR="00E432EF" w:rsidRPr="0001086B">
        <w:rPr>
          <w:rFonts w:ascii="Times New Roman" w:hAnsi="Times New Roman" w:cs="Times New Roman"/>
          <w:lang w:eastAsia="ru-RU"/>
        </w:rPr>
        <w:t>Нарушение обязанностей Заказчиком</w:t>
      </w:r>
    </w:p>
    <w:p w14:paraId="72093D68" w14:textId="77777777" w:rsidR="00E432EF" w:rsidRPr="0001086B" w:rsidRDefault="00E432EF" w:rsidP="00E432EF">
      <w:pPr>
        <w:pStyle w:val="a6"/>
        <w:numPr>
          <w:ilvl w:val="2"/>
          <w:numId w:val="48"/>
        </w:numPr>
        <w:spacing w:after="0" w:line="240" w:lineRule="auto"/>
        <w:jc w:val="both"/>
        <w:rPr>
          <w:rFonts w:ascii="Times New Roman" w:hAnsi="Times New Roman" w:cs="Times New Roman"/>
          <w:lang w:eastAsia="ru-RU"/>
        </w:rPr>
      </w:pPr>
      <w:r w:rsidRPr="0001086B">
        <w:rPr>
          <w:rFonts w:ascii="Times New Roman" w:hAnsi="Times New Roman" w:cs="Times New Roman"/>
          <w:lang w:eastAsia="ru-RU"/>
        </w:rPr>
        <w:t>Подрядчик имеет право приостановить производство работ по Договору в случаях:</w:t>
      </w:r>
    </w:p>
    <w:p w14:paraId="6785B7DD" w14:textId="77777777" w:rsidR="00E432EF" w:rsidRPr="0001086B" w:rsidRDefault="00E432EF" w:rsidP="00E432EF">
      <w:pPr>
        <w:numPr>
          <w:ilvl w:val="0"/>
          <w:numId w:val="2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Заказчик, не уплатил Подрядчику причитающуюся ему сумму в течение 10 (Десяти) календарных дней после наступления даты платежа, установленной Договором.</w:t>
      </w:r>
    </w:p>
    <w:p w14:paraId="0FEB8782" w14:textId="77777777" w:rsidR="00E432EF" w:rsidRPr="0001086B" w:rsidRDefault="00E432EF" w:rsidP="00E432EF">
      <w:pPr>
        <w:numPr>
          <w:ilvl w:val="0"/>
          <w:numId w:val="2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Заказчик не предоставил Подрядчику проектную и разрешительную документацию, в срок и на условиях настоящего Договора, необходимую для производства работ (этапа работ), получения необходимых разрешений.</w:t>
      </w:r>
    </w:p>
    <w:p w14:paraId="59BA411E" w14:textId="77777777" w:rsidR="00E432EF" w:rsidRPr="0001086B" w:rsidRDefault="00E432EF" w:rsidP="00E432EF">
      <w:pPr>
        <w:numPr>
          <w:ilvl w:val="0"/>
          <w:numId w:val="2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Заказчик не утвердил и/или не предъявил Подрядчику мотивированный отказ от подписания Акта сдачи-приемки выполненных работ, в соответствии с условиями настоящего Договора.</w:t>
      </w:r>
    </w:p>
    <w:p w14:paraId="5961134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В случае принятия решения Подрядчиком о приостановке Работ по указанным обстоятельствам, Подрядчик должен письменно уведомить Заказчика о прекращении Работ не позднее чем за 5 рабочих дней до приостановки работ. Подрядчик возобновляет проведение Работ на Объекте в течение 1 (одного) рабочего дня после устранения Заказчиком указанных выше обстоятельств, при этом Подрядчик, соразмерно времени приостановки Работ, увеличивает срок исполнения Работ по Договору в целом.</w:t>
      </w:r>
    </w:p>
    <w:p w14:paraId="7C2CB260" w14:textId="77777777" w:rsidR="00E432EF" w:rsidRPr="0001086B" w:rsidRDefault="00E432EF" w:rsidP="00E432EF">
      <w:pPr>
        <w:pStyle w:val="a6"/>
        <w:numPr>
          <w:ilvl w:val="1"/>
          <w:numId w:val="3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Отказ Заказчика от исполнения Договора</w:t>
      </w:r>
    </w:p>
    <w:p w14:paraId="59C40030" w14:textId="77777777" w:rsidR="00E432EF" w:rsidRPr="0001086B" w:rsidRDefault="00E432EF" w:rsidP="00E432EF">
      <w:pPr>
        <w:numPr>
          <w:ilvl w:val="2"/>
          <w:numId w:val="32"/>
        </w:numPr>
        <w:spacing w:after="0" w:line="240" w:lineRule="auto"/>
        <w:ind w:left="0" w:firstLine="567"/>
        <w:contextualSpacing/>
        <w:jc w:val="both"/>
        <w:rPr>
          <w:rFonts w:ascii="Times New Roman" w:hAnsi="Times New Roman" w:cs="Times New Roman"/>
          <w:b/>
          <w:bCs/>
          <w:color w:val="000000"/>
          <w:lang w:eastAsia="ru-RU"/>
        </w:rPr>
      </w:pPr>
      <w:r w:rsidRPr="0001086B">
        <w:rPr>
          <w:rFonts w:ascii="Times New Roman" w:hAnsi="Times New Roman" w:cs="Times New Roman"/>
          <w:bCs/>
          <w:color w:val="000000"/>
          <w:lang w:eastAsia="ru-RU"/>
        </w:rPr>
        <w:t>З</w:t>
      </w:r>
      <w:r w:rsidRPr="0001086B">
        <w:rPr>
          <w:rFonts w:ascii="Times New Roman" w:hAnsi="Times New Roman" w:cs="Times New Roman"/>
          <w:lang w:eastAsia="ru-RU"/>
        </w:rPr>
        <w:t xml:space="preserve">аказчик может в любое время до сдачи ему результата Работ отказаться от исполнения Договора уведомив Подрядчика не позднее 14 (четырнадцати) календарных дней до даты отказа от Договора, зафиксировав на момент отказа объемы фактически выполненных и принятых без замечаний Работ путем </w:t>
      </w:r>
      <w:r w:rsidRPr="0001086B">
        <w:rPr>
          <w:rFonts w:ascii="Times New Roman" w:hAnsi="Times New Roman" w:cs="Times New Roman"/>
          <w:lang w:eastAsia="ru-RU"/>
        </w:rPr>
        <w:lastRenderedPageBreak/>
        <w:t>составления Акта сдачи-приемки выполненных Работ (форма № КС-2), Справки о стоимости выполненных работ (форма №КС-3) по фактическим выполненным объемам исходя из стоимости, указанной в  коммерческом предложении Подрядчика.</w:t>
      </w:r>
    </w:p>
    <w:p w14:paraId="4F482041" w14:textId="77777777" w:rsidR="00E432EF" w:rsidRPr="0001086B" w:rsidRDefault="00E432EF" w:rsidP="00E432EF">
      <w:pPr>
        <w:numPr>
          <w:ilvl w:val="2"/>
          <w:numId w:val="32"/>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Если Заказчик отказывается от исполнения Договора, Стороны подписывают Акт сдачи-приемки выполненных работ по фактически выполненным работам на дату его расторжения. Датой расторжения настоящего Договора является дата, указанная в уведомлении о расторжении Договора. В течение 15 (пятнадцати) банковских дней с даты подписания Акта сдачи-приемки выполненных работ Стороны производят взаимные расчеты с учетом ранее выплаченного Заказчиком авансового платежа и гарантийного удержания.</w:t>
      </w:r>
    </w:p>
    <w:p w14:paraId="1D0A5042"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2FB5A402" w14:textId="77777777" w:rsidR="00E432EF" w:rsidRPr="0001086B" w:rsidRDefault="00E432EF" w:rsidP="00E432EF">
      <w:pPr>
        <w:spacing w:after="0" w:line="240" w:lineRule="auto"/>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6. Производство Работ</w:t>
      </w:r>
    </w:p>
    <w:p w14:paraId="6661A4C2" w14:textId="77777777" w:rsidR="00E432EF" w:rsidRPr="0001086B" w:rsidRDefault="00E432EF" w:rsidP="00E432EF">
      <w:pPr>
        <w:spacing w:after="0" w:line="240" w:lineRule="auto"/>
        <w:jc w:val="center"/>
        <w:rPr>
          <w:rFonts w:ascii="Times New Roman" w:hAnsi="Times New Roman" w:cs="Times New Roman"/>
          <w:b/>
          <w:bCs/>
          <w:u w:val="single"/>
          <w:lang w:eastAsia="ru-RU"/>
        </w:rPr>
      </w:pPr>
    </w:p>
    <w:p w14:paraId="4AFAA3FB" w14:textId="77777777" w:rsidR="00E432EF" w:rsidRPr="0001086B" w:rsidRDefault="00E432EF" w:rsidP="00E432EF">
      <w:pPr>
        <w:pStyle w:val="a6"/>
        <w:numPr>
          <w:ilvl w:val="1"/>
          <w:numId w:val="51"/>
        </w:numPr>
        <w:spacing w:after="0" w:line="240" w:lineRule="auto"/>
        <w:ind w:left="0" w:firstLine="567"/>
        <w:jc w:val="both"/>
        <w:rPr>
          <w:rFonts w:ascii="Times New Roman" w:hAnsi="Times New Roman" w:cs="Times New Roman"/>
          <w:b/>
          <w:bCs/>
          <w:strike/>
          <w:lang w:eastAsia="ru-RU"/>
        </w:rPr>
      </w:pPr>
      <w:r w:rsidRPr="0001086B">
        <w:rPr>
          <w:rFonts w:ascii="Times New Roman" w:hAnsi="Times New Roman" w:cs="Times New Roman"/>
          <w:lang w:eastAsia="ru-RU"/>
        </w:rPr>
        <w:t>Подрядчик выполняет Работы в соответствии с условиями настоящего Договора, Проектной и Рабочей документацией, представленной Заказчиком, а также Календарным графиком выполнения работ.</w:t>
      </w:r>
    </w:p>
    <w:p w14:paraId="0C71B78B" w14:textId="77777777" w:rsidR="00E432EF" w:rsidRPr="0001086B" w:rsidRDefault="00E432EF" w:rsidP="00E432EF">
      <w:pPr>
        <w:pStyle w:val="a6"/>
        <w:numPr>
          <w:ilvl w:val="1"/>
          <w:numId w:val="51"/>
        </w:numPr>
        <w:spacing w:after="0" w:line="240" w:lineRule="auto"/>
        <w:ind w:left="0" w:firstLine="567"/>
        <w:jc w:val="both"/>
        <w:rPr>
          <w:rFonts w:ascii="Times New Roman" w:hAnsi="Times New Roman" w:cs="Times New Roman"/>
          <w:b/>
          <w:bCs/>
          <w:strike/>
          <w:lang w:eastAsia="ru-RU"/>
        </w:rPr>
      </w:pPr>
      <w:r w:rsidRPr="0001086B">
        <w:rPr>
          <w:rFonts w:ascii="Times New Roman" w:hAnsi="Times New Roman" w:cs="Times New Roman"/>
          <w:lang w:eastAsia="ru-RU"/>
        </w:rPr>
        <w:t>Заказчик по Акту передает Подрядчику на период производства работ Строительную площадку, Приемка Строительной площадки Подрядчиком для производства Работ производится в течение 5 (пяти) рабочих дней с даты подписания настоящего Договора.</w:t>
      </w:r>
    </w:p>
    <w:p w14:paraId="019AFD6E" w14:textId="77777777" w:rsidR="00E432EF" w:rsidRPr="0001086B" w:rsidRDefault="00E432EF" w:rsidP="00E432EF">
      <w:pPr>
        <w:pStyle w:val="a6"/>
        <w:numPr>
          <w:ilvl w:val="1"/>
          <w:numId w:val="51"/>
        </w:numPr>
        <w:spacing w:after="0" w:line="240" w:lineRule="auto"/>
        <w:ind w:left="0" w:firstLine="567"/>
        <w:jc w:val="both"/>
        <w:rPr>
          <w:rFonts w:ascii="Times New Roman" w:hAnsi="Times New Roman" w:cs="Times New Roman"/>
          <w:b/>
          <w:bCs/>
          <w:strike/>
          <w:lang w:eastAsia="ru-RU"/>
        </w:rPr>
      </w:pPr>
      <w:r w:rsidRPr="0001086B">
        <w:rPr>
          <w:rFonts w:ascii="Times New Roman" w:hAnsi="Times New Roman" w:cs="Times New Roman"/>
          <w:lang w:eastAsia="ru-RU"/>
        </w:rPr>
        <w:t>Подрядчик несет ответственность за правильность размещения Объекта по отношению к исходным точкам, линиям и уровням, согласно акта разбивки здания в натуре, за точность расположения уровней, соблюдение размеров и размещение осей координат Объекта, выданных Заказчиком. Подрядчик за свой счет и своими силами исправит любые ошибки, допущенные на этих работах.</w:t>
      </w:r>
    </w:p>
    <w:p w14:paraId="31F925B3" w14:textId="77777777" w:rsidR="00E432EF" w:rsidRPr="0001086B" w:rsidRDefault="00E432EF" w:rsidP="00E432EF">
      <w:pPr>
        <w:pStyle w:val="a6"/>
        <w:numPr>
          <w:ilvl w:val="1"/>
          <w:numId w:val="51"/>
        </w:numPr>
        <w:spacing w:after="0" w:line="240" w:lineRule="auto"/>
        <w:ind w:left="0" w:firstLine="567"/>
        <w:jc w:val="both"/>
        <w:rPr>
          <w:rFonts w:ascii="Times New Roman" w:hAnsi="Times New Roman" w:cs="Times New Roman"/>
          <w:b/>
          <w:bCs/>
          <w:strike/>
          <w:lang w:eastAsia="ru-RU"/>
        </w:rPr>
      </w:pPr>
      <w:r w:rsidRPr="0001086B">
        <w:rPr>
          <w:rFonts w:ascii="Times New Roman" w:hAnsi="Times New Roman" w:cs="Times New Roman"/>
          <w:lang w:eastAsia="ru-RU"/>
        </w:rPr>
        <w:t>Подрядчик собственными силами и в счет общей стоимости Договора, должен выполнить подготовительные работы:</w:t>
      </w:r>
    </w:p>
    <w:p w14:paraId="3E281B78" w14:textId="77777777" w:rsidR="00E432EF" w:rsidRPr="0001086B" w:rsidRDefault="00E432EF" w:rsidP="00E432EF">
      <w:pPr>
        <w:pStyle w:val="a6"/>
        <w:numPr>
          <w:ilvl w:val="2"/>
          <w:numId w:val="52"/>
        </w:numPr>
        <w:spacing w:after="0" w:line="240" w:lineRule="auto"/>
        <w:ind w:left="0" w:firstLine="709"/>
        <w:jc w:val="both"/>
        <w:rPr>
          <w:rFonts w:ascii="Times New Roman" w:hAnsi="Times New Roman" w:cs="Times New Roman"/>
          <w:lang w:eastAsia="ru-RU"/>
        </w:rPr>
      </w:pPr>
      <w:r w:rsidRPr="0001086B">
        <w:rPr>
          <w:rFonts w:ascii="Times New Roman" w:hAnsi="Times New Roman" w:cs="Times New Roman"/>
          <w:lang w:eastAsia="ru-RU"/>
        </w:rPr>
        <w:t>Установить приборы учета потребляемых ресурсов.</w:t>
      </w:r>
    </w:p>
    <w:p w14:paraId="23B2AEF6" w14:textId="77777777" w:rsidR="00E432EF" w:rsidRPr="0001086B" w:rsidRDefault="00E432EF" w:rsidP="00E432EF">
      <w:pPr>
        <w:numPr>
          <w:ilvl w:val="2"/>
          <w:numId w:val="52"/>
        </w:numPr>
        <w:spacing w:after="0" w:line="240" w:lineRule="auto"/>
        <w:ind w:left="0" w:firstLine="709"/>
        <w:contextualSpacing/>
        <w:jc w:val="both"/>
        <w:rPr>
          <w:rFonts w:ascii="Times New Roman" w:hAnsi="Times New Roman" w:cs="Times New Roman"/>
          <w:color w:val="000000"/>
          <w:lang w:eastAsia="ru-RU"/>
        </w:rPr>
      </w:pPr>
      <w:r w:rsidRPr="0001086B">
        <w:rPr>
          <w:rFonts w:ascii="Times New Roman" w:hAnsi="Times New Roman" w:cs="Times New Roman"/>
          <w:lang w:eastAsia="ru-RU"/>
        </w:rPr>
        <w:t>Смонтировать и демонтировать все Временные здания и сооружения, а также коммуникации на Строительной площадке, необходимые для производства строительных работ.</w:t>
      </w:r>
    </w:p>
    <w:p w14:paraId="18EEE5CB" w14:textId="77777777" w:rsidR="00E432EF" w:rsidRPr="0001086B" w:rsidRDefault="00E432EF" w:rsidP="00E432EF">
      <w:pPr>
        <w:numPr>
          <w:ilvl w:val="1"/>
          <w:numId w:val="52"/>
        </w:numPr>
        <w:spacing w:after="0" w:line="240" w:lineRule="auto"/>
        <w:ind w:left="0" w:firstLine="709"/>
        <w:contextualSpacing/>
        <w:jc w:val="both"/>
        <w:rPr>
          <w:rFonts w:ascii="Times New Roman" w:hAnsi="Times New Roman" w:cs="Times New Roman"/>
          <w:lang w:eastAsia="ru-RU"/>
        </w:rPr>
      </w:pPr>
      <w:r w:rsidRPr="0001086B">
        <w:rPr>
          <w:rFonts w:ascii="Times New Roman" w:hAnsi="Times New Roman" w:cs="Times New Roman"/>
          <w:lang w:eastAsia="ru-RU"/>
        </w:rPr>
        <w:t>Изменение объемов Работ</w:t>
      </w:r>
    </w:p>
    <w:p w14:paraId="1FF248BB"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Во время производства Работ на Объекте, Заказчик имеет право вносить поправки и изменения в проект, а также в перечень применяемых материалов, предварительно уведомив Подрядчика не позднее чем за 3 рабочих дня до внесения изменений.</w:t>
      </w:r>
    </w:p>
    <w:p w14:paraId="2CDCF950"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Любое такое изменение, влияющее на стоимость Работ (в сторону удорожания или удешевления), оформляется Сторонами в виде Дополнительного соглашения, в котором оговаривается:</w:t>
      </w:r>
    </w:p>
    <w:p w14:paraId="34554190" w14:textId="77777777" w:rsidR="00E432EF" w:rsidRPr="0001086B" w:rsidRDefault="00E432EF" w:rsidP="00E432EF">
      <w:pPr>
        <w:numPr>
          <w:ilvl w:val="0"/>
          <w:numId w:val="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перечень выполняемых дополнительно или исключаемых Работ;</w:t>
      </w:r>
    </w:p>
    <w:p w14:paraId="45C10070" w14:textId="77777777" w:rsidR="00E432EF" w:rsidRPr="0001086B" w:rsidRDefault="00E432EF" w:rsidP="00E432EF">
      <w:pPr>
        <w:numPr>
          <w:ilvl w:val="0"/>
          <w:numId w:val="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материалы, подлежащие замене;</w:t>
      </w:r>
    </w:p>
    <w:p w14:paraId="183A9B56" w14:textId="77777777" w:rsidR="00E432EF" w:rsidRPr="0001086B" w:rsidRDefault="00E432EF" w:rsidP="00E432EF">
      <w:pPr>
        <w:numPr>
          <w:ilvl w:val="0"/>
          <w:numId w:val="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условия выполнения и оплаты данных работ и замен;</w:t>
      </w:r>
    </w:p>
    <w:p w14:paraId="1B65F322" w14:textId="77777777" w:rsidR="00E432EF" w:rsidRPr="0001086B" w:rsidRDefault="00E432EF" w:rsidP="00E432EF">
      <w:pPr>
        <w:numPr>
          <w:ilvl w:val="0"/>
          <w:numId w:val="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изменение сроков работ по этапам и окончания всех Работ в целом.</w:t>
      </w:r>
    </w:p>
    <w:p w14:paraId="312D1E5E" w14:textId="77777777" w:rsidR="00E432EF" w:rsidRPr="0001086B" w:rsidRDefault="00E432EF" w:rsidP="00E432EF">
      <w:pPr>
        <w:numPr>
          <w:ilvl w:val="1"/>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Штрафы, уплачиваемые Сторонами</w:t>
      </w:r>
    </w:p>
    <w:p w14:paraId="2AF2CCC6"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Все штрафы, налагаемые государственными контролирующими организациями на Заказчика в связи с фактом производства Работ Подрядчиком, или его присутствием, либо любой другой деятельности Подрядчика на Строительной площадке, возникшие по вине Подрядчика, относятся на счет Подрядчика и удерживаются Заказчиком при проведении очередного платежа, с письменным уведомлением Подрядчика.</w:t>
      </w:r>
    </w:p>
    <w:p w14:paraId="3FA68C7D"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Все штрафы, налагаемые государственными контролирующими организациями на Подрядчика в связи с фактом производства Работ Заказчиком или привлеченными им третьими лицами, или их присутствием, либо любой другой их деятельности на Строительной площадке, возникшие по вине Заказчика или привлеченными им третьими лицами, относятся на счет Заказчика и оплачиваются в соответствии с действующим законодательством, или перечисляются Подрядчику, в случае осуществления их оплаты Подрядчиком, при проведении очередного платежа.</w:t>
      </w:r>
    </w:p>
    <w:p w14:paraId="736878F7" w14:textId="77777777" w:rsidR="00E432EF" w:rsidRPr="0001086B" w:rsidRDefault="00E432EF" w:rsidP="00E432EF">
      <w:pPr>
        <w:numPr>
          <w:ilvl w:val="1"/>
          <w:numId w:val="52"/>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Представительство</w:t>
      </w:r>
    </w:p>
    <w:p w14:paraId="09F5889B"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До начала производства строительных работ Стороны представляют друг другу утвержденные списки лиц, имеющих право представлять на Строительной площадке Подрядчика и Заказчика с указанием их полномочий.</w:t>
      </w:r>
    </w:p>
    <w:p w14:paraId="2B8652F0"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В целях оперативного решения вопросов, связанных с выполнением Работ по Договору, Заказчик назначит Представителя Заказчика, который от имени Заказчика будет объективно осуществлять строительный контроль за выполнением Работ, проводить проверку качества выполненных Работ, проверять соответствие используемых Материалов и Оборудования условиям Договора, Норм и Правил, совместно с Подрядчиком оформлять акты на Скрытые Работы и выполненные Работы, согласовывать Проектную или Рабочую документацию.</w:t>
      </w:r>
    </w:p>
    <w:p w14:paraId="5B28969B"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Представитель Подрядчика должен предоставить Заказчику Приказ о его назначении руководящим должностным лицом на Строительной площадке, а также документ, содержащий полномочия, </w:t>
      </w:r>
      <w:r w:rsidRPr="0001086B">
        <w:rPr>
          <w:rFonts w:ascii="Times New Roman" w:hAnsi="Times New Roman" w:cs="Times New Roman"/>
          <w:lang w:eastAsia="ru-RU"/>
        </w:rPr>
        <w:lastRenderedPageBreak/>
        <w:t>которые последний вправе осуществлять от имени Подрядчика в целях обеспечения своевременного и качественного выполнения Работ.</w:t>
      </w:r>
    </w:p>
    <w:p w14:paraId="3F2694D8" w14:textId="77777777" w:rsidR="00E432EF" w:rsidRPr="0001086B" w:rsidRDefault="00E432EF" w:rsidP="00E432EF">
      <w:pPr>
        <w:numPr>
          <w:ilvl w:val="1"/>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Совещания</w:t>
      </w:r>
    </w:p>
    <w:p w14:paraId="462908D2" w14:textId="77777777"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Один раз в неделю Стороны будут проводить совещания Представителей, явка на которые является обязательной для Сторон, по согласованному графику: </w:t>
      </w:r>
    </w:p>
    <w:p w14:paraId="2F443EC6"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Пятница -  обязательное присутствие руководящего состава; </w:t>
      </w:r>
    </w:p>
    <w:p w14:paraId="68290DA4"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Время проведения совещаний назначено на 09-00;</w:t>
      </w:r>
    </w:p>
    <w:p w14:paraId="09FD330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Адрес: г. Тверь, ул. Оснабрюкская, д.10 либо по месту нахождения объекта г. Тверь, ул. Левитана.</w:t>
      </w:r>
    </w:p>
    <w:p w14:paraId="519A92D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Адрес проведения совещаний отражается в графике.</w:t>
      </w:r>
    </w:p>
    <w:p w14:paraId="31FF3385" w14:textId="0135714F" w:rsidR="00E432EF" w:rsidRPr="0001086B" w:rsidRDefault="00E432EF" w:rsidP="00E432EF">
      <w:pPr>
        <w:numPr>
          <w:ilvl w:val="2"/>
          <w:numId w:val="5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Сторона, требующая проведения совещания сверх установленного графиком, должна известить другую Сторону о проведении совещания в письменной форме посредством эле</w:t>
      </w:r>
      <w:r w:rsidR="00217128" w:rsidRPr="0001086B">
        <w:rPr>
          <w:rFonts w:ascii="Times New Roman" w:hAnsi="Times New Roman" w:cs="Times New Roman"/>
          <w:lang w:eastAsia="ru-RU"/>
        </w:rPr>
        <w:t xml:space="preserve">ктронной почты  для </w:t>
      </w:r>
      <w:r w:rsidR="00414511">
        <w:rPr>
          <w:rFonts w:ascii="Times New Roman" w:hAnsi="Times New Roman" w:cs="Times New Roman"/>
          <w:lang w:eastAsia="ru-RU"/>
        </w:rPr>
        <w:t>_____________________________________________</w:t>
      </w:r>
      <w:r w:rsidRPr="0001086B">
        <w:rPr>
          <w:rFonts w:ascii="Times New Roman" w:hAnsi="Times New Roman" w:cs="Times New Roman"/>
          <w:lang w:eastAsia="ru-RU"/>
        </w:rPr>
        <w:t xml:space="preserve"> </w:t>
      </w:r>
      <w:proofErr w:type="spellStart"/>
      <w:r w:rsidRPr="0001086B">
        <w:rPr>
          <w:rFonts w:ascii="Times New Roman" w:hAnsi="Times New Roman" w:cs="Times New Roman"/>
          <w:lang w:eastAsia="ru-RU"/>
        </w:rPr>
        <w:t>для</w:t>
      </w:r>
      <w:proofErr w:type="spellEnd"/>
      <w:r w:rsidRPr="0001086B">
        <w:rPr>
          <w:rFonts w:ascii="Times New Roman" w:hAnsi="Times New Roman" w:cs="Times New Roman"/>
          <w:lang w:eastAsia="ru-RU"/>
        </w:rPr>
        <w:t xml:space="preserve"> ООО «СтритСтрой» </w:t>
      </w:r>
      <w:r w:rsidR="00C600FD">
        <w:rPr>
          <w:rFonts w:ascii="Times New Roman" w:hAnsi="Times New Roman" w:cs="Times New Roman"/>
          <w:lang w:eastAsia="ru-RU"/>
        </w:rPr>
        <w:t>Чивчян Лева Володяевич</w:t>
      </w:r>
      <w:r w:rsidRPr="0001086B">
        <w:rPr>
          <w:rFonts w:ascii="Times New Roman" w:hAnsi="Times New Roman" w:cs="Times New Roman"/>
          <w:lang w:eastAsia="ru-RU"/>
        </w:rPr>
        <w:t xml:space="preserve"> </w:t>
      </w:r>
      <w:hyperlink r:id="rId8" w:history="1">
        <w:r w:rsidR="00C600FD" w:rsidRPr="00B867AD">
          <w:rPr>
            <w:rStyle w:val="a7"/>
            <w:rFonts w:ascii="Times New Roman" w:hAnsi="Times New Roman" w:cs="Times New Roman"/>
            <w:lang w:val="en-US"/>
          </w:rPr>
          <w:t>lchivchyan</w:t>
        </w:r>
        <w:r w:rsidR="00C600FD" w:rsidRPr="00B867AD">
          <w:rPr>
            <w:rStyle w:val="a7"/>
            <w:rFonts w:ascii="Times New Roman" w:hAnsi="Times New Roman" w:cs="Times New Roman"/>
          </w:rPr>
          <w:t>@rks-dev.com</w:t>
        </w:r>
      </w:hyperlink>
      <w:r w:rsidRPr="0001086B">
        <w:rPr>
          <w:rFonts w:ascii="Times New Roman" w:hAnsi="Times New Roman" w:cs="Times New Roman"/>
          <w:lang w:eastAsia="ru-RU"/>
        </w:rPr>
        <w:t xml:space="preserve"> не позднее, чем за 24 (двадцать четыре) часа до времени проведения совещания (исключая выходные и праздничные дни).</w:t>
      </w:r>
    </w:p>
    <w:p w14:paraId="266835C2" w14:textId="77777777" w:rsidR="00E432EF" w:rsidRPr="0001086B" w:rsidRDefault="00E432EF" w:rsidP="00E432EF">
      <w:pPr>
        <w:numPr>
          <w:ilvl w:val="1"/>
          <w:numId w:val="4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Скрытые работы</w:t>
      </w:r>
    </w:p>
    <w:p w14:paraId="06E30F0C" w14:textId="77777777" w:rsidR="00E432EF" w:rsidRPr="0001086B" w:rsidRDefault="00E432EF" w:rsidP="00E432EF">
      <w:pPr>
        <w:numPr>
          <w:ilvl w:val="2"/>
          <w:numId w:val="44"/>
        </w:numPr>
        <w:spacing w:after="0" w:line="240" w:lineRule="auto"/>
        <w:ind w:left="0" w:right="-2" w:firstLine="567"/>
        <w:contextualSpacing/>
        <w:jc w:val="both"/>
        <w:rPr>
          <w:rFonts w:ascii="Times New Roman" w:hAnsi="Times New Roman" w:cs="Times New Roman"/>
          <w:lang w:eastAsia="ru-RU"/>
        </w:rPr>
      </w:pPr>
      <w:r w:rsidRPr="0001086B">
        <w:rPr>
          <w:rFonts w:ascii="Times New Roman" w:hAnsi="Times New Roman" w:cs="Times New Roman"/>
          <w:lang w:eastAsia="ru-RU"/>
        </w:rPr>
        <w:t>Скрытые работы должны быть приняты Заказчиком с подписанием Актов освидетельствования, в день проведения данных работ. В случае отказа от принятия Заказчик в день освидетельствования скрываемых работ направляет мотивированный отказ.</w:t>
      </w:r>
    </w:p>
    <w:p w14:paraId="4FC50258"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Лабораторные испытания и пусконаладочные работы проводятся в порядке, установленном законодательством Российской Федерации и Тверской области, за счет Подрядчика. Расходы на лабораторные испытания и пусконаладочные работы включены в цену Договора. Представитель Заказчика имеет право присутствовать при проведении испытаний.</w:t>
      </w:r>
    </w:p>
    <w:p w14:paraId="53F7D2A5" w14:textId="4145CFC9" w:rsidR="00E432EF" w:rsidRPr="0001086B" w:rsidRDefault="00E432EF" w:rsidP="00E432EF">
      <w:pPr>
        <w:numPr>
          <w:ilvl w:val="2"/>
          <w:numId w:val="4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Подрядчик, не позднее, чем за 1 (один) рабочий день до завершения Скрытых работ, обязан направить Представителю Заказчика письменное уведомление о готовности такой работы к приемке-передаче посредством электронной почты: </w:t>
      </w:r>
      <w:hyperlink r:id="rId9" w:history="1">
        <w:r w:rsidR="00C600FD" w:rsidRPr="00B867AD">
          <w:rPr>
            <w:rStyle w:val="a7"/>
            <w:rFonts w:ascii="Times New Roman" w:hAnsi="Times New Roman" w:cs="Times New Roman"/>
            <w:lang w:val="en-US"/>
          </w:rPr>
          <w:t>lchivchyan</w:t>
        </w:r>
        <w:r w:rsidR="00C600FD" w:rsidRPr="00B867AD">
          <w:rPr>
            <w:rStyle w:val="a7"/>
            <w:rFonts w:ascii="Times New Roman" w:hAnsi="Times New Roman" w:cs="Times New Roman"/>
          </w:rPr>
          <w:t>@rks-dev.com</w:t>
        </w:r>
      </w:hyperlink>
      <w:r w:rsidRPr="0001086B">
        <w:rPr>
          <w:rFonts w:ascii="Times New Roman" w:hAnsi="Times New Roman" w:cs="Times New Roman"/>
          <w:lang w:eastAsia="ru-RU"/>
        </w:rPr>
        <w:t>.</w:t>
      </w:r>
    </w:p>
    <w:p w14:paraId="6558D443" w14:textId="77777777" w:rsidR="00E432EF" w:rsidRPr="0001086B" w:rsidRDefault="00E432EF" w:rsidP="00E432EF">
      <w:pPr>
        <w:numPr>
          <w:ilvl w:val="2"/>
          <w:numId w:val="4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Подрядчик не направит такое уведомление, и работы будут выполнены в отсутствие представителя Заказчика, то по требованию Заказчика, Подрядчик обязан вскрыть такую работу, а затем восстановить ее за свой счет.</w:t>
      </w:r>
    </w:p>
    <w:p w14:paraId="1BD403C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Работы, выполненные без оформления Актов освидетельствования скрытых работ, к оплате не принимаются.</w:t>
      </w:r>
    </w:p>
    <w:p w14:paraId="2FA0CECB"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6.9.4.</w:t>
      </w:r>
      <w:r w:rsidRPr="0001086B">
        <w:rPr>
          <w:rFonts w:ascii="Times New Roman" w:hAnsi="Times New Roman" w:cs="Times New Roman"/>
          <w:lang w:eastAsia="ru-RU"/>
        </w:rPr>
        <w:tab/>
        <w:t>Акты освидетельствования скрытых работ должны оформляться в 4 (четырех) экземплярах и должны быть заверены подписью ответственного за производство работ представителя Подрядчика, технадзора Заказчика и при необходимости представителем авторского надзора.</w:t>
      </w:r>
    </w:p>
    <w:p w14:paraId="472A06C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6.9.5.</w:t>
      </w:r>
      <w:r w:rsidRPr="0001086B">
        <w:rPr>
          <w:rFonts w:ascii="Times New Roman" w:hAnsi="Times New Roman" w:cs="Times New Roman"/>
          <w:lang w:eastAsia="ru-RU"/>
        </w:rPr>
        <w:tab/>
        <w:t>Подрядчик приступает к выполнению последующих работ только после подписания Актов освидетельствования скрытых работ.</w:t>
      </w:r>
    </w:p>
    <w:p w14:paraId="3251FF1E" w14:textId="77777777" w:rsidR="00E432EF" w:rsidRPr="0001086B" w:rsidRDefault="00E432EF" w:rsidP="00E432EF">
      <w:pPr>
        <w:numPr>
          <w:ilvl w:val="1"/>
          <w:numId w:val="4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Контроль и надзор</w:t>
      </w:r>
    </w:p>
    <w:p w14:paraId="0EB4F60C" w14:textId="77777777" w:rsidR="00E432EF" w:rsidRPr="0001086B" w:rsidRDefault="00E432EF" w:rsidP="00E432EF">
      <w:pPr>
        <w:numPr>
          <w:ilvl w:val="2"/>
          <w:numId w:val="45"/>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Представитель Заказчика имеет право в течение выполнения Работ проводить инспекцию, проверку и испытание всех Материалов и качества исполнения Работ, а также проверять ход изготовления любого Оборудования и Материалов, поставляемых по Договору. </w:t>
      </w:r>
    </w:p>
    <w:p w14:paraId="4F4FDD29" w14:textId="77777777" w:rsidR="00E432EF" w:rsidRPr="0001086B" w:rsidRDefault="00E432EF" w:rsidP="00E432EF">
      <w:pPr>
        <w:numPr>
          <w:ilvl w:val="0"/>
          <w:numId w:val="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Подрядчик обязан обеспечить ему возможность для инспекции, проверки, измерения и испытания любой Работы, выполняемой на Строительной площадке, или где бы то ни было, если таковая инспекция происходит по инициативе Заказчика. </w:t>
      </w:r>
    </w:p>
    <w:p w14:paraId="45E44D94" w14:textId="77777777" w:rsidR="00E432EF" w:rsidRPr="0001086B" w:rsidRDefault="00E432EF" w:rsidP="00E432EF">
      <w:pPr>
        <w:numPr>
          <w:ilvl w:val="0"/>
          <w:numId w:val="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Если таковая инспекция происходит по инициативе Подрядчика, то Подрядчик берет все расходы, связанные с инспекцией Заказчика, на себя. </w:t>
      </w:r>
    </w:p>
    <w:p w14:paraId="6280FEE1" w14:textId="77777777" w:rsidR="00E432EF" w:rsidRPr="0001086B" w:rsidRDefault="00E432EF" w:rsidP="00E432EF">
      <w:pPr>
        <w:numPr>
          <w:ilvl w:val="0"/>
          <w:numId w:val="2"/>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Для проверки качества выполненных Работ Подрядчик обязуется предоставлять представителю Заказчика имеющиеся на Строительной площадке измерительные инструменты.</w:t>
      </w:r>
    </w:p>
    <w:p w14:paraId="09BEEEF5" w14:textId="77777777" w:rsidR="00E432EF" w:rsidRPr="0001086B" w:rsidRDefault="00E432EF" w:rsidP="00E432EF">
      <w:pPr>
        <w:numPr>
          <w:ilvl w:val="2"/>
          <w:numId w:val="45"/>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Заказчик вправе осуществлять контроль и надзор за производством Работ в течение всего срока действия настоящего Договора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14:paraId="7CE1F216" w14:textId="77777777" w:rsidR="00E432EF" w:rsidRPr="0001086B" w:rsidRDefault="00E432EF" w:rsidP="00E432EF">
      <w:pPr>
        <w:pStyle w:val="a6"/>
        <w:numPr>
          <w:ilvl w:val="1"/>
          <w:numId w:val="61"/>
        </w:numPr>
        <w:spacing w:after="0" w:line="240" w:lineRule="auto"/>
        <w:jc w:val="both"/>
        <w:rPr>
          <w:rFonts w:ascii="Times New Roman" w:hAnsi="Times New Roman" w:cs="Times New Roman"/>
          <w:bCs/>
          <w:lang w:eastAsia="ru-RU"/>
        </w:rPr>
      </w:pPr>
      <w:r w:rsidRPr="0001086B">
        <w:rPr>
          <w:rFonts w:ascii="Times New Roman" w:hAnsi="Times New Roman" w:cs="Times New Roman"/>
          <w:lang w:eastAsia="ru-RU"/>
        </w:rPr>
        <w:t>Материалы и оборудование</w:t>
      </w:r>
    </w:p>
    <w:p w14:paraId="031121F8" w14:textId="77777777" w:rsidR="00E432EF" w:rsidRPr="0001086B" w:rsidRDefault="00E432EF" w:rsidP="00E432EF">
      <w:pPr>
        <w:pStyle w:val="a6"/>
        <w:numPr>
          <w:ilvl w:val="2"/>
          <w:numId w:val="61"/>
        </w:numPr>
        <w:spacing w:after="0" w:line="240" w:lineRule="auto"/>
        <w:ind w:left="142" w:firstLine="425"/>
        <w:jc w:val="both"/>
        <w:rPr>
          <w:rFonts w:ascii="Times New Roman" w:hAnsi="Times New Roman" w:cs="Times New Roman"/>
          <w:bCs/>
          <w:lang w:eastAsia="ru-RU"/>
        </w:rPr>
      </w:pPr>
      <w:r w:rsidRPr="0001086B">
        <w:rPr>
          <w:rFonts w:ascii="Times New Roman" w:hAnsi="Times New Roman" w:cs="Times New Roman"/>
          <w:lang w:eastAsia="ru-RU"/>
        </w:rPr>
        <w:t>Все Материалы и Оборудование, используемые при строительстве на Объекте, должны строго соответствовать требованиям государственных стандартов, технических условий и действующего законодательства РФ.</w:t>
      </w:r>
    </w:p>
    <w:p w14:paraId="4350D0D4" w14:textId="77777777" w:rsidR="00E432EF" w:rsidRPr="0001086B" w:rsidRDefault="00E432EF" w:rsidP="00E432EF">
      <w:pPr>
        <w:spacing w:after="0" w:line="240" w:lineRule="auto"/>
        <w:ind w:left="142" w:firstLine="425"/>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В случае выбора авансирования оплаты материалов/оборудования напрямую Поставщику по распределительным письмам Подрядчика на условиях п. 3.3.2.2., Подрядчик несет ответственность как за выбранного им Поставщика, так и за качество поставляемой им продукции. </w:t>
      </w:r>
    </w:p>
    <w:p w14:paraId="0E683587" w14:textId="77777777" w:rsidR="00E432EF" w:rsidRPr="0001086B" w:rsidRDefault="00E432EF" w:rsidP="00E432EF">
      <w:pPr>
        <w:spacing w:after="0" w:line="240" w:lineRule="auto"/>
        <w:ind w:left="142" w:firstLine="425"/>
        <w:contextualSpacing/>
        <w:jc w:val="both"/>
        <w:rPr>
          <w:rFonts w:ascii="Times New Roman" w:hAnsi="Times New Roman" w:cs="Times New Roman"/>
          <w:lang w:eastAsia="ru-RU"/>
        </w:rPr>
      </w:pPr>
      <w:r w:rsidRPr="0001086B">
        <w:rPr>
          <w:rFonts w:ascii="Times New Roman" w:hAnsi="Times New Roman" w:cs="Times New Roman"/>
          <w:lang w:eastAsia="ru-RU"/>
        </w:rPr>
        <w:lastRenderedPageBreak/>
        <w:t xml:space="preserve">Исполнение Подрядчиком договорных обязательств по срокам и объемам поставки материалов/оборудования не влияют на общие сроки выполнения работ по Договору. </w:t>
      </w:r>
    </w:p>
    <w:p w14:paraId="4EDA44B9" w14:textId="77777777" w:rsidR="00E432EF" w:rsidRPr="0001086B" w:rsidRDefault="00E432EF" w:rsidP="00E432EF">
      <w:pPr>
        <w:spacing w:after="0" w:line="240" w:lineRule="auto"/>
        <w:ind w:left="142" w:firstLine="425"/>
        <w:contextualSpacing/>
        <w:jc w:val="both"/>
        <w:rPr>
          <w:rFonts w:ascii="Times New Roman" w:hAnsi="Times New Roman" w:cs="Times New Roman"/>
          <w:lang w:eastAsia="ru-RU"/>
        </w:rPr>
      </w:pPr>
      <w:r w:rsidRPr="0001086B">
        <w:rPr>
          <w:rFonts w:ascii="Times New Roman" w:hAnsi="Times New Roman" w:cs="Times New Roman"/>
          <w:lang w:eastAsia="ru-RU"/>
        </w:rPr>
        <w:t>Заказчик имеет право предъявления претензий относительно качества использованного при строительстве материала/оборудования, а также в течение гарантийного срока после сдачи-приемки работ, выполненных Подрядчиком с использованием такого материала. Порядок рассмотрения претензий и ответственность подрядчика за использование некачественных материалов/оборудования регламентирован п. 9.4. настоящего Договора.</w:t>
      </w:r>
    </w:p>
    <w:p w14:paraId="268B4E64" w14:textId="5E662D43" w:rsidR="00E432EF" w:rsidRPr="0001086B" w:rsidRDefault="00E432EF" w:rsidP="00E432EF">
      <w:pPr>
        <w:pStyle w:val="a6"/>
        <w:numPr>
          <w:ilvl w:val="2"/>
          <w:numId w:val="61"/>
        </w:numPr>
        <w:spacing w:after="0" w:line="240" w:lineRule="auto"/>
        <w:ind w:left="142" w:firstLine="425"/>
        <w:jc w:val="both"/>
        <w:rPr>
          <w:rFonts w:ascii="Times New Roman" w:hAnsi="Times New Roman" w:cs="Times New Roman"/>
          <w:bCs/>
          <w:lang w:eastAsia="ru-RU"/>
        </w:rPr>
      </w:pPr>
      <w:r w:rsidRPr="0001086B">
        <w:rPr>
          <w:rFonts w:ascii="Times New Roman" w:hAnsi="Times New Roman" w:cs="Times New Roman"/>
          <w:bCs/>
          <w:lang w:eastAsia="ru-RU"/>
        </w:rPr>
        <w:t xml:space="preserve">Заказчик берет на себя обязательство по проведению конкурса/тендера на право заключения Договора поставки номинированных материалов, указанных в </w:t>
      </w:r>
      <w:r w:rsidRPr="003C6FA5">
        <w:rPr>
          <w:rFonts w:ascii="Times New Roman" w:hAnsi="Times New Roman" w:cs="Times New Roman"/>
          <w:highlight w:val="yellow"/>
          <w:lang w:eastAsia="ru-RU"/>
        </w:rPr>
        <w:t>Приложении №7</w:t>
      </w:r>
      <w:r w:rsidRPr="0001086B">
        <w:rPr>
          <w:rFonts w:ascii="Times New Roman" w:hAnsi="Times New Roman" w:cs="Times New Roman"/>
          <w:bCs/>
          <w:lang w:eastAsia="ru-RU"/>
        </w:rPr>
        <w:t xml:space="preserve"> настоящего Договора, с определением поставщика/завода-изготовителя/организации с наиболее выгодными условиями поставки номинированных материалов для Подрядчика в соответствии с графиком строительства. Сведения о победившем в конкурсе/тендере</w:t>
      </w:r>
      <w:r w:rsidRPr="0001086B">
        <w:t xml:space="preserve"> </w:t>
      </w:r>
      <w:r w:rsidRPr="0001086B">
        <w:rPr>
          <w:rFonts w:ascii="Times New Roman" w:hAnsi="Times New Roman" w:cs="Times New Roman"/>
          <w:bCs/>
          <w:lang w:eastAsia="ru-RU"/>
        </w:rPr>
        <w:t>поставщике/заводе-изготовителе/организации с самой низкой ценой номинированных материалов с учетом услуг доставки, готовом поставить номинированные материалы в соответствии с графиком строительства, передаются Подрядчику для заключения Договоров поставки номинированных материалов.</w:t>
      </w:r>
    </w:p>
    <w:p w14:paraId="494B1C5B" w14:textId="4B1D2861" w:rsidR="00E432EF" w:rsidRPr="0001086B" w:rsidRDefault="00E432EF" w:rsidP="00E432EF">
      <w:pPr>
        <w:pStyle w:val="a6"/>
        <w:numPr>
          <w:ilvl w:val="2"/>
          <w:numId w:val="61"/>
        </w:numPr>
        <w:spacing w:after="0" w:line="240" w:lineRule="auto"/>
        <w:ind w:left="142" w:firstLine="425"/>
        <w:jc w:val="both"/>
        <w:rPr>
          <w:rFonts w:ascii="Times New Roman" w:hAnsi="Times New Roman" w:cs="Times New Roman"/>
          <w:bCs/>
          <w:lang w:eastAsia="ru-RU"/>
        </w:rPr>
      </w:pPr>
      <w:r w:rsidRPr="0001086B">
        <w:rPr>
          <w:rFonts w:ascii="Times New Roman" w:hAnsi="Times New Roman" w:cs="Times New Roman"/>
          <w:bCs/>
          <w:lang w:eastAsia="ru-RU"/>
        </w:rPr>
        <w:t xml:space="preserve">При отклонении в сторону удешевления стоимости номинированных материалов от стоимости, зафиксированной в коммерческом предложении и </w:t>
      </w:r>
      <w:r w:rsidRPr="003C6FA5">
        <w:rPr>
          <w:rFonts w:ascii="Times New Roman" w:hAnsi="Times New Roman" w:cs="Times New Roman"/>
          <w:highlight w:val="yellow"/>
          <w:lang w:eastAsia="ru-RU"/>
        </w:rPr>
        <w:t>Приложении №7</w:t>
      </w:r>
      <w:r w:rsidRPr="0001086B">
        <w:rPr>
          <w:rFonts w:ascii="Times New Roman" w:hAnsi="Times New Roman" w:cs="Times New Roman"/>
          <w:bCs/>
          <w:lang w:eastAsia="ru-RU"/>
        </w:rPr>
        <w:t xml:space="preserve"> настоящего Договора, цена Договора подлежит изменению в соответствии с п. 3.3.</w:t>
      </w:r>
      <w:r w:rsidR="005D0729" w:rsidRPr="0001086B">
        <w:rPr>
          <w:rFonts w:ascii="Times New Roman" w:hAnsi="Times New Roman" w:cs="Times New Roman"/>
          <w:bCs/>
          <w:lang w:eastAsia="ru-RU"/>
        </w:rPr>
        <w:t>6</w:t>
      </w:r>
      <w:r w:rsidRPr="0001086B">
        <w:rPr>
          <w:rFonts w:ascii="Times New Roman" w:hAnsi="Times New Roman" w:cs="Times New Roman"/>
          <w:bCs/>
          <w:lang w:eastAsia="ru-RU"/>
        </w:rPr>
        <w:t>. настоящего Договора.</w:t>
      </w:r>
    </w:p>
    <w:p w14:paraId="618BBA94" w14:textId="236D1E3D" w:rsidR="00E432EF" w:rsidRPr="0001086B" w:rsidRDefault="00E432EF" w:rsidP="00E432EF">
      <w:pPr>
        <w:spacing w:after="0" w:line="240" w:lineRule="auto"/>
        <w:ind w:left="142" w:firstLine="425"/>
        <w:contextualSpacing/>
        <w:jc w:val="both"/>
        <w:rPr>
          <w:rFonts w:ascii="Times New Roman" w:hAnsi="Times New Roman" w:cs="Times New Roman"/>
          <w:bCs/>
          <w:lang w:eastAsia="ru-RU"/>
        </w:rPr>
      </w:pPr>
      <w:r w:rsidRPr="0001086B">
        <w:rPr>
          <w:rFonts w:ascii="Times New Roman" w:hAnsi="Times New Roman" w:cs="Times New Roman"/>
          <w:bCs/>
          <w:lang w:eastAsia="ru-RU"/>
        </w:rPr>
        <w:t>6.11.4.</w:t>
      </w:r>
      <w:r w:rsidRPr="0001086B">
        <w:rPr>
          <w:rFonts w:ascii="Times New Roman" w:hAnsi="Times New Roman" w:cs="Times New Roman"/>
          <w:bCs/>
          <w:lang w:eastAsia="ru-RU"/>
        </w:rPr>
        <w:tab/>
      </w:r>
      <w:r w:rsidR="00CE2FBD" w:rsidRPr="0001086B">
        <w:rPr>
          <w:rFonts w:ascii="Times New Roman" w:hAnsi="Times New Roman" w:cs="Times New Roman"/>
        </w:rPr>
        <w:t>В случае отказа Подрядчика от заключения договора поставки с поставщиком/заводом-изготовителем/организацией, представившим наиболее коммерчески выгодной/низкое ценовое предложение при иных одинаковых условиях поставки, указанных при проведении конкурса/тендера, Подрядчик вправе заключить Договор поставки с иным, выбранным им поставщиком, по ценам, предложенным победителем конкурса, проведенного Заказчиком в соответствии с п. 6.11.2. настоящего Договора. В данном случае Подрядчик несет ответственность за действия выбранного им поставщика в соответствии со ст. 403 ГК РФ. В случае заключения Подрядчиком договора поставки с поставщиком/заводом-изготовителем/организацией, победившим в конкурсе/тендере, проводимом Заказчиком в соответствии с п. 6.11.2. настоящего Договора и выбранным Заказчиком для заключения договора поставки номинированных материалов, Подрядчик не несет ответственности за ненадлежащее исполнение таким поставщиком обязательств по договору поставки, соблюдения им сроков поставки и требований к качеству материалов. Стороны отдельно оговорили, что несоблюдение Подрядчиком графика производства работ и увеличение сроков выполнения работ по настоящему Договору, вызванные ненадлежащим исполнением таким поставщиком своих обязательств по поставке материалов, не считается нарушением сроков со стороны Подрядчика. В этом случае при условии соблюдения Подрядчиком обязательств, предусмотренных п. 6.11.5. Договора, общие сроки производства работ увеличиваются на период задержек, вызванных ненадлежащим исполнением обязательств по поставке материалов поставщиком, выбранным Заказчиком. При этом факты ненадлежащего исполнения поставщиком своих обязательств фиксируются Подрядчиком письменно с направлением копий подтверждающих документов в адрес поставщика и Заказчика.</w:t>
      </w:r>
    </w:p>
    <w:p w14:paraId="4881B2B5" w14:textId="77259297" w:rsidR="00E432EF" w:rsidRPr="0001086B" w:rsidRDefault="00E432EF" w:rsidP="00E432EF">
      <w:pPr>
        <w:spacing w:after="0" w:line="240" w:lineRule="auto"/>
        <w:ind w:left="142" w:firstLine="425"/>
        <w:contextualSpacing/>
        <w:jc w:val="both"/>
        <w:rPr>
          <w:rFonts w:ascii="Times New Roman" w:hAnsi="Times New Roman" w:cs="Times New Roman"/>
          <w:bCs/>
          <w:lang w:eastAsia="ru-RU"/>
        </w:rPr>
      </w:pPr>
      <w:r w:rsidRPr="0001086B">
        <w:rPr>
          <w:rFonts w:ascii="Times New Roman" w:hAnsi="Times New Roman" w:cs="Times New Roman"/>
          <w:bCs/>
          <w:lang w:eastAsia="ru-RU"/>
        </w:rPr>
        <w:t>6.11.5.</w:t>
      </w:r>
      <w:r w:rsidRPr="0001086B">
        <w:rPr>
          <w:rFonts w:ascii="Times New Roman" w:hAnsi="Times New Roman" w:cs="Times New Roman"/>
          <w:bCs/>
          <w:lang w:eastAsia="ru-RU"/>
        </w:rPr>
        <w:tab/>
      </w:r>
      <w:r w:rsidR="00CE2FBD" w:rsidRPr="0001086B">
        <w:rPr>
          <w:rFonts w:ascii="Times New Roman" w:hAnsi="Times New Roman" w:cs="Times New Roman"/>
        </w:rPr>
        <w:t>В случае отказа поставщика/завода-изготовителя/организации, победившей в конкурсе/тендере на поставку номинированных материалов Заказчика, от поставки/обработки Номинированных материалов, или нарушения таким поставщиком сроков поставки или требований к качеству материалов, Подрядчик обязуется незамедлительно уведомить об этом Заказчика для участия в переговорах с иными поставщиками/заводами-изготовителями/организациями и проведения дополнительного конкурса/тендера с аналогичными условиями</w:t>
      </w:r>
      <w:r w:rsidRPr="0001086B">
        <w:rPr>
          <w:rFonts w:ascii="Times New Roman" w:hAnsi="Times New Roman" w:cs="Times New Roman"/>
          <w:bCs/>
          <w:lang w:eastAsia="ru-RU"/>
        </w:rPr>
        <w:t>.</w:t>
      </w:r>
    </w:p>
    <w:p w14:paraId="32B195A8"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Журналы работ</w:t>
      </w:r>
    </w:p>
    <w:p w14:paraId="61C727F2"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bCs/>
          <w:color w:val="000000"/>
          <w:lang w:eastAsia="ru-RU"/>
        </w:rPr>
      </w:pPr>
      <w:r w:rsidRPr="0001086B">
        <w:rPr>
          <w:rFonts w:ascii="Times New Roman" w:hAnsi="Times New Roman" w:cs="Times New Roman"/>
          <w:lang w:eastAsia="ru-RU"/>
        </w:rPr>
        <w:t>Подрядчик обязан вести Общий журнал работ и другие специальные журналы, форма которых должна соответствовать Нормам и Правилам, в которых должен отражаться ежедневный ход Работ.</w:t>
      </w:r>
    </w:p>
    <w:p w14:paraId="3054478E"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Если Представитель Заказчика не согласен с ходом Работ или их качеством, равно как с записями Представителя Подрядчика, он имеет право сделать в Журнале работ обоснованные замечания. Подрядчик должен устранить данные замечания в согласованный Сторонами срок.</w:t>
      </w:r>
    </w:p>
    <w:p w14:paraId="2C49E7DB"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Качество Работ</w:t>
      </w:r>
    </w:p>
    <w:p w14:paraId="2A508B29"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Для подтверждения качества Работ Подрядчик представит Заказчику сертификаты и протоколы о результатах испытаний качества применяемых Материалов, выданные Производителями, а также результаты испытаний и анализов, выполненные лабораториями в процессе производства Работ.</w:t>
      </w:r>
    </w:p>
    <w:p w14:paraId="6EF76C1F"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Поставка и Транспортировка</w:t>
      </w:r>
    </w:p>
    <w:p w14:paraId="24FBE55D"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Поставляемые Подрядчиком Материалы, Оборудование и другие грузы, необходимые для выполнения Работ, доставляются на условиях франко-стройплощадка.</w:t>
      </w:r>
    </w:p>
    <w:p w14:paraId="6E9ADD40"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Доставка, Разгрузка, приемка, погрузка, складирование, учет грузов являются обязанностью Подрядчика и производятся в счет общей стоимости Работ по Договору.</w:t>
      </w:r>
    </w:p>
    <w:p w14:paraId="4626D07E"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lastRenderedPageBreak/>
        <w:t>Охрана</w:t>
      </w:r>
    </w:p>
    <w:p w14:paraId="5A194F82"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Заказчик в течение всего срока действия настоящего Договора обеспечивает за свой счет охрану территории Строительной площадки, расположенных на ней Объектов. </w:t>
      </w:r>
    </w:p>
    <w:p w14:paraId="180C10FC"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Персонал Подрядчика</w:t>
      </w:r>
    </w:p>
    <w:p w14:paraId="21F45676"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обязан предоставить на Строительную площадку, в связи с выполнением Работ, подготовленный, обученный и обладающий надлежащей квалификацией персонал, готовый к выполнению Работ с надлежащим качеством.</w:t>
      </w:r>
    </w:p>
    <w:p w14:paraId="35A5A836"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Количество персонала, задействованного на объекте Подрядчиком (и/или привлекаемыми им Субподрядчиками), должно быть достаточным для выполнения работ в сроки, согласованные Сторонами в Календарном графике выполнения работ (Приложение № 2). </w:t>
      </w:r>
    </w:p>
    <w:p w14:paraId="2F32F410"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Ответственность и гарантии за привлекаемый персонал</w:t>
      </w:r>
    </w:p>
    <w:p w14:paraId="50C9D87D"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несет ответственность за наем, страхование, транспортировку, размещение и питание всего персонала, как местного, так и иностранного, согласно требованиям по выполнению Работ, при этом оплачивая все соответствующие расходы.</w:t>
      </w:r>
    </w:p>
    <w:p w14:paraId="6A83029B"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в рамках действующего законодательства, несет ответственность за соблюдение своим персоналом законов и положений, действующих в России, а в случае их нарушения обязан исключить появление виновных на Объекте.</w:t>
      </w:r>
    </w:p>
    <w:p w14:paraId="3F07F449"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Порядок въезда персонала Подрядчика в Россию, выезда из России, пребывания и передвижения по территории России регулируется законодательством России.</w:t>
      </w:r>
    </w:p>
    <w:p w14:paraId="2F3377A7"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несет ответственность за получение всех необходимых разрешений или виз у соответствующих органов власти для въезда персонала, который будет работать на Строительной площадке.</w:t>
      </w:r>
    </w:p>
    <w:p w14:paraId="6482010E" w14:textId="77777777"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несет ответственность за репатриацию персонала, занятого в Работах на Строительной площадке, в страны, откуда этот персонал прибыл.</w:t>
      </w:r>
    </w:p>
    <w:p w14:paraId="6A6F698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Оплата репатриации персонала Подрядчика производится за счет Подрядчика и возмещению Заказчиком не подлежит.</w:t>
      </w:r>
    </w:p>
    <w:p w14:paraId="4F311C8A" w14:textId="77777777" w:rsidR="00E432EF" w:rsidRPr="0001086B" w:rsidRDefault="00E432EF" w:rsidP="00E432EF">
      <w:pPr>
        <w:numPr>
          <w:ilvl w:val="1"/>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Субподрядчики</w:t>
      </w:r>
    </w:p>
    <w:p w14:paraId="2A20BD90" w14:textId="10E34546" w:rsidR="00E432EF" w:rsidRPr="0001086B" w:rsidRDefault="00E432EF" w:rsidP="00E432EF">
      <w:pPr>
        <w:numPr>
          <w:ilvl w:val="2"/>
          <w:numId w:val="61"/>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обязан обеспечить самостоятельно привлекаемых в порядке п. 5.2.3. настоящего Договора Субподрядчиков всеми необходимыми условиями для выполнения работ:</w:t>
      </w:r>
    </w:p>
    <w:p w14:paraId="45151893" w14:textId="77777777" w:rsidR="00E432EF" w:rsidRPr="0001086B" w:rsidRDefault="00E432EF" w:rsidP="00E432EF">
      <w:pPr>
        <w:numPr>
          <w:ilvl w:val="0"/>
          <w:numId w:val="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Электроснабжением,</w:t>
      </w:r>
    </w:p>
    <w:p w14:paraId="555CA262" w14:textId="77777777" w:rsidR="00E432EF" w:rsidRPr="0001086B" w:rsidRDefault="00E432EF" w:rsidP="00E432EF">
      <w:pPr>
        <w:numPr>
          <w:ilvl w:val="0"/>
          <w:numId w:val="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Водоснабжением,</w:t>
      </w:r>
    </w:p>
    <w:p w14:paraId="5DCE616B" w14:textId="77777777" w:rsidR="00E432EF" w:rsidRPr="0001086B" w:rsidRDefault="00E432EF" w:rsidP="00E432EF">
      <w:pPr>
        <w:numPr>
          <w:ilvl w:val="0"/>
          <w:numId w:val="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Туалетами,</w:t>
      </w:r>
    </w:p>
    <w:p w14:paraId="517C1B37" w14:textId="77777777" w:rsidR="00E432EF" w:rsidRPr="0001086B" w:rsidRDefault="00E432EF" w:rsidP="00E432EF">
      <w:pPr>
        <w:numPr>
          <w:ilvl w:val="0"/>
          <w:numId w:val="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Телефонной связью,</w:t>
      </w:r>
    </w:p>
    <w:p w14:paraId="212CE28D" w14:textId="77777777" w:rsidR="00E432EF" w:rsidRPr="0001086B" w:rsidRDefault="00E432EF" w:rsidP="00E432EF">
      <w:pPr>
        <w:numPr>
          <w:ilvl w:val="0"/>
          <w:numId w:val="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Необходимыми помещениями.</w:t>
      </w:r>
    </w:p>
    <w:p w14:paraId="51FBFF55" w14:textId="77777777" w:rsidR="00E432EF" w:rsidRPr="0001086B" w:rsidRDefault="00E432EF" w:rsidP="00E432EF">
      <w:pPr>
        <w:spacing w:after="0" w:line="240" w:lineRule="auto"/>
        <w:ind w:firstLine="567"/>
        <w:contextualSpacing/>
        <w:jc w:val="both"/>
        <w:rPr>
          <w:rFonts w:ascii="Times New Roman" w:hAnsi="Times New Roman" w:cs="Times New Roman"/>
          <w:lang w:eastAsia="ru-RU"/>
        </w:rPr>
      </w:pPr>
      <w:r w:rsidRPr="0001086B">
        <w:rPr>
          <w:rFonts w:ascii="Times New Roman" w:hAnsi="Times New Roman" w:cs="Times New Roman"/>
          <w:lang w:eastAsia="ru-RU"/>
        </w:rPr>
        <w:t>Дополнительные компенсации понесенных Подрядчиком при привлечении Субподрядчиков со стороны Заказчика не предусмотрены.</w:t>
      </w:r>
    </w:p>
    <w:p w14:paraId="4B7F3DFD" w14:textId="77777777" w:rsidR="00E432EF" w:rsidRPr="0001086B" w:rsidRDefault="00E432EF" w:rsidP="00E432EF">
      <w:pPr>
        <w:spacing w:after="0" w:line="240" w:lineRule="auto"/>
        <w:ind w:firstLine="567"/>
        <w:jc w:val="both"/>
        <w:rPr>
          <w:rFonts w:ascii="Times New Roman" w:hAnsi="Times New Roman" w:cs="Times New Roman"/>
          <w:lang w:eastAsia="ru-RU"/>
        </w:rPr>
      </w:pPr>
    </w:p>
    <w:p w14:paraId="6B79F224" w14:textId="77777777" w:rsidR="00E432EF" w:rsidRPr="0001086B" w:rsidRDefault="00E432EF" w:rsidP="00E432EF">
      <w:pPr>
        <w:spacing w:after="0" w:line="240" w:lineRule="auto"/>
        <w:jc w:val="center"/>
        <w:rPr>
          <w:rFonts w:ascii="Times New Roman" w:hAnsi="Times New Roman" w:cs="Times New Roman"/>
          <w:b/>
          <w:bCs/>
          <w:u w:val="single"/>
          <w:lang w:eastAsia="ru-RU"/>
        </w:rPr>
      </w:pPr>
      <w:r w:rsidRPr="0001086B">
        <w:rPr>
          <w:rFonts w:ascii="Times New Roman" w:hAnsi="Times New Roman" w:cs="Times New Roman"/>
          <w:b/>
          <w:u w:val="single"/>
          <w:lang w:eastAsia="ru-RU"/>
        </w:rPr>
        <w:t>Статья 7. Сдача-приемка Работ</w:t>
      </w:r>
    </w:p>
    <w:p w14:paraId="404B4A1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7.1. Сдача-приемка Работ</w:t>
      </w:r>
    </w:p>
    <w:p w14:paraId="2366F7E7" w14:textId="77777777" w:rsidR="00E432EF" w:rsidRPr="0001086B" w:rsidRDefault="00E432EF" w:rsidP="00E432EF">
      <w:pPr>
        <w:pStyle w:val="a6"/>
        <w:numPr>
          <w:ilvl w:val="2"/>
          <w:numId w:val="54"/>
        </w:numPr>
        <w:spacing w:after="0" w:line="240" w:lineRule="auto"/>
        <w:ind w:left="0" w:firstLine="567"/>
        <w:jc w:val="both"/>
        <w:rPr>
          <w:rFonts w:ascii="Times New Roman" w:hAnsi="Times New Roman" w:cs="Times New Roman"/>
          <w:b/>
          <w:bCs/>
          <w:color w:val="000000"/>
          <w:lang w:eastAsia="ru-RU"/>
        </w:rPr>
      </w:pPr>
      <w:r w:rsidRPr="0001086B">
        <w:rPr>
          <w:rFonts w:ascii="Times New Roman" w:hAnsi="Times New Roman" w:cs="Times New Roman"/>
          <w:lang w:eastAsia="ru-RU"/>
        </w:rPr>
        <w:t>Подрядчик обязан в период с 20-го по 25-ое число отчетного месяца по завершении этапа работ (комплекса) подготавливать и представлять Заказчику в двух экземплярах, подписанных Подрядчиком, Справки КС-3, Акты КС-2 по Договору за истекший (отчетный) месяц, а также исполнительную документацию</w:t>
      </w:r>
      <w:r w:rsidRPr="0001086B">
        <w:rPr>
          <w:rFonts w:ascii="Times New Roman" w:hAnsi="Times New Roman" w:cs="Times New Roman"/>
          <w:color w:val="000000"/>
          <w:lang w:eastAsia="ru-RU"/>
        </w:rPr>
        <w:t xml:space="preserve"> на </w:t>
      </w:r>
      <w:r w:rsidRPr="0001086B">
        <w:rPr>
          <w:rFonts w:ascii="Times New Roman" w:hAnsi="Times New Roman" w:cs="Times New Roman"/>
          <w:lang w:eastAsia="ru-RU"/>
        </w:rPr>
        <w:t>результат выполненных работ.</w:t>
      </w:r>
    </w:p>
    <w:p w14:paraId="404129B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7.1.2. Оригиналы вышеуказанных документов передаются нарочным, либо заказным письмом с уведомлением о вручении на почтовый адрес Заказчика.  </w:t>
      </w:r>
    </w:p>
    <w:p w14:paraId="1EE93DCD" w14:textId="77777777" w:rsidR="00E432EF" w:rsidRPr="0001086B" w:rsidRDefault="00E432EF" w:rsidP="00E432EF">
      <w:pPr>
        <w:spacing w:after="0" w:line="240" w:lineRule="auto"/>
        <w:ind w:firstLine="567"/>
        <w:jc w:val="both"/>
        <w:rPr>
          <w:rFonts w:ascii="Times New Roman" w:hAnsi="Times New Roman" w:cs="Times New Roman"/>
          <w:b/>
          <w:bCs/>
          <w:lang w:eastAsia="ru-RU"/>
        </w:rPr>
      </w:pPr>
      <w:r w:rsidRPr="0001086B">
        <w:rPr>
          <w:rFonts w:ascii="Times New Roman" w:hAnsi="Times New Roman" w:cs="Times New Roman"/>
          <w:lang w:eastAsia="ru-RU"/>
        </w:rPr>
        <w:t>С момента получения от Подрядчика документов Заказчик в срок 5</w:t>
      </w:r>
      <w:r w:rsidRPr="0001086B">
        <w:rPr>
          <w:rFonts w:ascii="Times New Roman" w:hAnsi="Times New Roman" w:cs="Times New Roman"/>
          <w:b/>
          <w:bCs/>
          <w:lang w:eastAsia="ru-RU"/>
        </w:rPr>
        <w:t xml:space="preserve"> </w:t>
      </w:r>
      <w:r w:rsidRPr="0001086B">
        <w:rPr>
          <w:rFonts w:ascii="Times New Roman" w:hAnsi="Times New Roman" w:cs="Times New Roman"/>
          <w:lang w:eastAsia="ru-RU"/>
        </w:rPr>
        <w:t>(пять) рабочих дней подписывает их, либо выдает свои обоснованные Замечания, которые должны быть устранены Подрядчиком в согласованный Сторонами срок.</w:t>
      </w:r>
    </w:p>
    <w:p w14:paraId="74F4946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Если Подрядчик устранил все замечания, то он повторно предоставляет документы в соответствии с п.7.1.1 Договора в срок, согласованный Заказчиком. </w:t>
      </w:r>
    </w:p>
    <w:p w14:paraId="65EEE0DA"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Выполненные Работы за соответствующий период считаются принятыми Заказчиком без замечаний с момента подписания Заказчиком Справки КС-3, Акта КС-2. Данные документы принимаются к оплате при наличии визы и подписи представителя Заказчика (инженера технического надзора или иного привлеченного к приемке работ лица).</w:t>
      </w:r>
    </w:p>
    <w:p w14:paraId="18350183"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7.1.3. В исключительных случаях по соглашению Сторон может быть осуществлена поэтапная сдача-приемка выполненных Подрядчиком работ (с применением коэффициента, пропорционального объему комплекса работ, подлежащих выполнению в соответствии с Техническим заданием и Протоколом договорной цены). При этом, поэтапная сдача-приемка работ является правом, а не обязанностью Заказчика.</w:t>
      </w:r>
    </w:p>
    <w:p w14:paraId="4487AAC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7.1.4. Оплата Работ, производится в порядке, предусмотренном </w:t>
      </w:r>
      <w:r w:rsidRPr="0001086B">
        <w:rPr>
          <w:rFonts w:ascii="Times New Roman" w:hAnsi="Times New Roman" w:cs="Times New Roman"/>
          <w:bCs/>
          <w:lang w:eastAsia="ru-RU"/>
        </w:rPr>
        <w:t xml:space="preserve">п. 3.3 </w:t>
      </w:r>
      <w:r w:rsidRPr="0001086B">
        <w:rPr>
          <w:rFonts w:ascii="Times New Roman" w:hAnsi="Times New Roman" w:cs="Times New Roman"/>
          <w:lang w:eastAsia="ru-RU"/>
        </w:rPr>
        <w:t>Договора.</w:t>
      </w:r>
    </w:p>
    <w:p w14:paraId="23B03465" w14:textId="77777777" w:rsidR="00E432EF" w:rsidRPr="0001086B" w:rsidRDefault="00E432EF" w:rsidP="00E432EF">
      <w:pPr>
        <w:spacing w:after="0" w:line="240" w:lineRule="auto"/>
        <w:ind w:firstLine="567"/>
        <w:jc w:val="both"/>
        <w:rPr>
          <w:rFonts w:ascii="Times New Roman" w:hAnsi="Times New Roman" w:cs="Times New Roman"/>
          <w:b/>
          <w:bCs/>
          <w:lang w:eastAsia="ru-RU"/>
        </w:rPr>
      </w:pPr>
      <w:r w:rsidRPr="0001086B">
        <w:rPr>
          <w:rFonts w:ascii="Times New Roman" w:hAnsi="Times New Roman" w:cs="Times New Roman"/>
          <w:lang w:eastAsia="ru-RU"/>
        </w:rPr>
        <w:lastRenderedPageBreak/>
        <w:t>7.1.5. В случае наличия спора относительно объемов фактически выполненных работ и отраженных в Акте КС-2, Заказчик в течение 5 (пяти) рабочих дней имеет право составить мотивированный отказ от подписания Справки КС-3, Акта КС-2 и направить в адрес Подрядчика.</w:t>
      </w:r>
    </w:p>
    <w:p w14:paraId="39D6C9D4" w14:textId="77777777" w:rsidR="00E432EF" w:rsidRPr="0001086B" w:rsidRDefault="00E432EF" w:rsidP="00E432EF">
      <w:pPr>
        <w:spacing w:after="0" w:line="240" w:lineRule="auto"/>
        <w:ind w:firstLine="567"/>
        <w:contextualSpacing/>
        <w:jc w:val="both"/>
        <w:rPr>
          <w:rFonts w:ascii="Times New Roman" w:hAnsi="Times New Roman" w:cs="Times New Roman"/>
          <w:b/>
          <w:bCs/>
          <w:color w:val="000000"/>
          <w:lang w:eastAsia="ru-RU"/>
        </w:rPr>
      </w:pPr>
      <w:r w:rsidRPr="0001086B">
        <w:rPr>
          <w:rFonts w:ascii="Times New Roman" w:hAnsi="Times New Roman" w:cs="Times New Roman"/>
          <w:lang w:eastAsia="ru-RU"/>
        </w:rPr>
        <w:t>7.2.</w:t>
      </w:r>
      <w:r w:rsidRPr="0001086B">
        <w:rPr>
          <w:rFonts w:ascii="Times New Roman" w:hAnsi="Times New Roman" w:cs="Times New Roman"/>
          <w:lang w:eastAsia="ru-RU"/>
        </w:rPr>
        <w:tab/>
        <w:t xml:space="preserve">Подрядчик несет полную ответственность за качество сданных участков, комплексов и видов Работ до приемки Заказчиком соответствующих участков, этапов и видов Работ. </w:t>
      </w:r>
    </w:p>
    <w:p w14:paraId="00099A45" w14:textId="77777777" w:rsidR="00E432EF" w:rsidRPr="0001086B" w:rsidRDefault="00E432EF" w:rsidP="00E432EF">
      <w:pPr>
        <w:pStyle w:val="a6"/>
        <w:numPr>
          <w:ilvl w:val="1"/>
          <w:numId w:val="55"/>
        </w:numPr>
        <w:spacing w:after="0" w:line="240" w:lineRule="auto"/>
        <w:ind w:left="0" w:firstLine="567"/>
        <w:jc w:val="both"/>
        <w:rPr>
          <w:rFonts w:ascii="Times New Roman" w:hAnsi="Times New Roman" w:cs="Times New Roman"/>
          <w:b/>
          <w:bCs/>
          <w:color w:val="000000"/>
          <w:lang w:eastAsia="ru-RU"/>
        </w:rPr>
      </w:pPr>
      <w:r w:rsidRPr="0001086B">
        <w:rPr>
          <w:rFonts w:ascii="Times New Roman" w:hAnsi="Times New Roman" w:cs="Times New Roman"/>
          <w:lang w:eastAsia="ru-RU"/>
        </w:rPr>
        <w:t>Заказчик вправе отказать Подрядчику в приемке работ к оплате, если их объем, стоимость или качество не подтверждается исполнительной и другой технической документацией, работы не приняты технической службой Заказчика, о чем подрядчику выдается мотивированный отказ.</w:t>
      </w:r>
    </w:p>
    <w:p w14:paraId="0B6FEACA" w14:textId="77777777" w:rsidR="00E432EF" w:rsidRPr="0001086B" w:rsidRDefault="00E432EF" w:rsidP="00E432EF">
      <w:pPr>
        <w:pStyle w:val="a6"/>
        <w:numPr>
          <w:ilvl w:val="1"/>
          <w:numId w:val="55"/>
        </w:numPr>
        <w:spacing w:after="0" w:line="240" w:lineRule="auto"/>
        <w:ind w:left="0" w:firstLine="567"/>
        <w:jc w:val="both"/>
        <w:rPr>
          <w:rFonts w:ascii="Times New Roman" w:hAnsi="Times New Roman" w:cs="Times New Roman"/>
          <w:b/>
          <w:bCs/>
          <w:lang w:eastAsia="ru-RU"/>
        </w:rPr>
      </w:pPr>
      <w:r w:rsidRPr="0001086B">
        <w:rPr>
          <w:rFonts w:ascii="Times New Roman" w:hAnsi="Times New Roman" w:cs="Times New Roman"/>
          <w:lang w:eastAsia="ru-RU"/>
        </w:rPr>
        <w:t xml:space="preserve">В случае, если Заказчиком будут обнаружены некачественно выполненные работы либо использованы некачественные материалы Подрядчик своими силами и без увеличения цены Договора обязан в срок, согласованный Сторонами, переделать весь объем работ с недостатками для обеспечения их надлежащего качества. </w:t>
      </w:r>
    </w:p>
    <w:p w14:paraId="5F8EF0D1" w14:textId="77777777" w:rsidR="00E432EF" w:rsidRPr="0001086B" w:rsidRDefault="00E432EF" w:rsidP="00E432EF">
      <w:pPr>
        <w:pStyle w:val="a6"/>
        <w:numPr>
          <w:ilvl w:val="1"/>
          <w:numId w:val="55"/>
        </w:numPr>
        <w:spacing w:after="0" w:line="240" w:lineRule="auto"/>
        <w:ind w:left="0" w:firstLine="567"/>
        <w:jc w:val="both"/>
        <w:rPr>
          <w:rFonts w:ascii="Times New Roman" w:hAnsi="Times New Roman" w:cs="Times New Roman"/>
          <w:b/>
          <w:bCs/>
          <w:lang w:eastAsia="ru-RU"/>
        </w:rPr>
      </w:pPr>
      <w:r w:rsidRPr="0001086B">
        <w:rPr>
          <w:rFonts w:ascii="Times New Roman" w:hAnsi="Times New Roman" w:cs="Times New Roman"/>
          <w:lang w:eastAsia="ru-RU"/>
        </w:rPr>
        <w:t xml:space="preserve">При невыполнении Подрядчиком этой обязанности Заказчик вправе: требовать соразмерного уменьшения установленной Договором цены за работу; для исправления некачественно выполненных работ привлечь другую организацию с отнесением расходов на счет Подрядчика, без переноса сроков выполнения работ по договору. Для привлечение сторонней подрядной организации письменный отказ Подрядчика от выполнения работ по устранению недостатков не требуется. </w:t>
      </w:r>
    </w:p>
    <w:p w14:paraId="09B97A95" w14:textId="77777777" w:rsidR="00E432EF" w:rsidRPr="0001086B" w:rsidRDefault="00E432EF" w:rsidP="00E432EF">
      <w:pPr>
        <w:pStyle w:val="a6"/>
        <w:numPr>
          <w:ilvl w:val="1"/>
          <w:numId w:val="55"/>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 xml:space="preserve">В случае устранения Несоответствий другой организацией, Заказчик выставляет Подрядчику счет на оплату услуг привлеченного к устранению недостатков лица, с приложением к нему копии выписанного данным лицом счета на оплату своих услуг. Подрядчик обязан оплатить указанный счет не позднее трех банковских дней с момента его получения. В случае неоплаты Подрядчиком счета Заказчика, взыскание осуществляется Заказчиком из средств, причитающихся Подрядчику за выполненные по Договору работы (гарантийного удержания). </w:t>
      </w:r>
    </w:p>
    <w:p w14:paraId="2BA062A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7.7.</w:t>
      </w:r>
      <w:r w:rsidRPr="0001086B">
        <w:rPr>
          <w:rFonts w:ascii="Times New Roman" w:hAnsi="Times New Roman" w:cs="Times New Roman"/>
          <w:lang w:eastAsia="ru-RU"/>
        </w:rPr>
        <w:tab/>
        <w:t>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в порядке, установленном в настоящем пункте.</w:t>
      </w:r>
    </w:p>
    <w:p w14:paraId="42F63155"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7.8.</w:t>
      </w:r>
      <w:r w:rsidRPr="0001086B">
        <w:rPr>
          <w:rFonts w:ascii="Times New Roman" w:hAnsi="Times New Roman" w:cs="Times New Roman"/>
          <w:lang w:eastAsia="ru-RU"/>
        </w:rPr>
        <w:tab/>
        <w:t>Ответственность за содержание строительной площадки переходит к Подрядчику с даты начала выполнения Работ в соответствии с п.4.1.1 настоящего Договора.</w:t>
      </w:r>
    </w:p>
    <w:p w14:paraId="79CF6357"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7.9.</w:t>
      </w:r>
      <w:r w:rsidRPr="0001086B">
        <w:rPr>
          <w:rFonts w:ascii="Times New Roman" w:hAnsi="Times New Roman" w:cs="Times New Roman"/>
          <w:lang w:eastAsia="ru-RU"/>
        </w:rPr>
        <w:tab/>
        <w:t>По окончании Работ, Подрядчик передает Заказчику схемы расположения и каталоги координат и высот геодезических знаков, переданных Заказчиком Подрядчику до начала производства Работ, устанавливаемых при геодезических разбивочных работах в период строительства и сохраняемых до его окончания.</w:t>
      </w:r>
    </w:p>
    <w:p w14:paraId="2422FC2A"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7.10. При досрочном расторжении Договора особенности порядка взаиморасчетов Сторон регламентированы статьей 13 настоящего Договора.</w:t>
      </w:r>
    </w:p>
    <w:p w14:paraId="6D309EF6" w14:textId="77777777" w:rsidR="00E432EF" w:rsidRPr="0001086B" w:rsidRDefault="00E432EF" w:rsidP="00E432EF">
      <w:pPr>
        <w:spacing w:after="0" w:line="240" w:lineRule="auto"/>
        <w:ind w:firstLine="567"/>
        <w:jc w:val="both"/>
        <w:rPr>
          <w:rFonts w:ascii="Times New Roman" w:hAnsi="Times New Roman" w:cs="Times New Roman"/>
          <w:lang w:eastAsia="ru-RU"/>
        </w:rPr>
      </w:pPr>
    </w:p>
    <w:p w14:paraId="7D4F3D0C"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2" w:name="_Toc530466882"/>
      <w:r w:rsidRPr="0001086B">
        <w:rPr>
          <w:rFonts w:ascii="Times New Roman" w:hAnsi="Times New Roman" w:cs="Times New Roman"/>
          <w:b/>
          <w:u w:val="single"/>
          <w:lang w:eastAsia="ru-RU"/>
        </w:rPr>
        <w:t>Статья 8. Штрафные санкции</w:t>
      </w:r>
      <w:bookmarkEnd w:id="2"/>
      <w:r w:rsidRPr="0001086B">
        <w:rPr>
          <w:rFonts w:ascii="Times New Roman" w:hAnsi="Times New Roman" w:cs="Times New Roman"/>
          <w:b/>
          <w:u w:val="single"/>
          <w:lang w:eastAsia="ru-RU"/>
        </w:rPr>
        <w:t xml:space="preserve"> и Ответственность Сторон</w:t>
      </w:r>
    </w:p>
    <w:p w14:paraId="63E5F4F6" w14:textId="77777777" w:rsidR="00E432EF" w:rsidRPr="0001086B" w:rsidRDefault="00E432EF" w:rsidP="00E432EF">
      <w:pPr>
        <w:spacing w:after="0" w:line="240" w:lineRule="auto"/>
        <w:jc w:val="center"/>
        <w:rPr>
          <w:rFonts w:ascii="Times New Roman" w:hAnsi="Times New Roman" w:cs="Times New Roman"/>
          <w:b/>
          <w:u w:val="single"/>
          <w:lang w:eastAsia="ru-RU"/>
        </w:rPr>
      </w:pPr>
    </w:p>
    <w:p w14:paraId="07F36819" w14:textId="77777777" w:rsidR="00E432EF" w:rsidRPr="0001086B" w:rsidRDefault="00E432EF" w:rsidP="00E432EF">
      <w:pPr>
        <w:numPr>
          <w:ilvl w:val="1"/>
          <w:numId w:val="3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Штрафные санкции, применяемые к Подрядчику</w:t>
      </w:r>
    </w:p>
    <w:p w14:paraId="1FED3BAF" w14:textId="77777777" w:rsidR="00E432EF" w:rsidRPr="0001086B" w:rsidRDefault="00E432EF" w:rsidP="00E432EF">
      <w:pPr>
        <w:numPr>
          <w:ilvl w:val="2"/>
          <w:numId w:val="3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Подрядчик несет ответственность за ненадлежащее качество работ,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6B176FAE" w14:textId="79E5516A" w:rsidR="00E432EF" w:rsidRPr="0001086B" w:rsidRDefault="00E432EF" w:rsidP="00E432EF">
      <w:pPr>
        <w:numPr>
          <w:ilvl w:val="2"/>
          <w:numId w:val="3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Если Подрядчик нарушит сроки выполнения этапа (комплекса) работ, предусмотренные Календарным графиком выполнения работ </w:t>
      </w:r>
      <w:r w:rsidRPr="003C6FA5">
        <w:rPr>
          <w:rFonts w:ascii="Times New Roman" w:hAnsi="Times New Roman" w:cs="Times New Roman"/>
          <w:bCs/>
          <w:highlight w:val="yellow"/>
          <w:lang w:eastAsia="ru-RU"/>
        </w:rPr>
        <w:t>(Приложение №2)</w:t>
      </w:r>
      <w:r w:rsidRPr="0001086B">
        <w:rPr>
          <w:rFonts w:ascii="Times New Roman" w:hAnsi="Times New Roman" w:cs="Times New Roman"/>
          <w:lang w:eastAsia="ru-RU"/>
        </w:rPr>
        <w:t>, более чем на 4 (четыре) дня, Заказчик вправе удержать из средств, причитающихся Подрядчику, сумму, составляющую 30 000 (тридцать тысяч) рублей за каждый день просрочки, начиная с пятого дня после окончания срока выполнения этапа работ.</w:t>
      </w:r>
    </w:p>
    <w:p w14:paraId="7D244E8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При нарушении обязательств по настоящему Договору Заказчик вправе взыскать с Подрядчика, в т.ч. из средств, причитающихся Подрядчику:</w:t>
      </w:r>
    </w:p>
    <w:p w14:paraId="74E4CB6F"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неустойку в размере 0,1 % (ноль целых одна десятая процента) от цены выявленных работ, выполненных с Несоответствиями, которые подтверждаются актом, подписанным сторонами, за каждый день просрочки выполнения работ, в которых такие несоответствия выявлены либо за нарушение срока устранения Несоответствий в работах (в том числе в период гарантийной эксплуатации), предусмотренных Перечнем Несоответствий, но не более 10% от цены Контракта;</w:t>
      </w:r>
    </w:p>
    <w:p w14:paraId="085D450F"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- 30 000 (Тридцать тысяч) рублей за каждый выявленный Заказчиком или его представителем факт некачественного производства работ на объекте, который подтверждается актом-предписанием, выданным Заказчиком или его представителем и врученной или направленной претензией;</w:t>
      </w:r>
    </w:p>
    <w:p w14:paraId="7D2EFAEE"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 штраф на сумму в размере - 20 000 (Двадцать тысяч) рублей за каждый факт нарушения трудовой дисциплины, миграционного законодательства, охраны труда, техники безопасности и иных утвержденных </w:t>
      </w:r>
      <w:r w:rsidRPr="0001086B">
        <w:rPr>
          <w:rFonts w:ascii="Times New Roman" w:hAnsi="Times New Roman" w:cs="Times New Roman"/>
          <w:lang w:eastAsia="ru-RU"/>
        </w:rPr>
        <w:lastRenderedPageBreak/>
        <w:t>правил, в том числе «Правил по охране труда при строительстве, реконструкции и ремонте» от 11.12.2020 №883н;</w:t>
      </w:r>
    </w:p>
    <w:p w14:paraId="0E5D7C4B" w14:textId="77777777" w:rsidR="00E432EF" w:rsidRPr="0001086B" w:rsidRDefault="00E432EF" w:rsidP="00E432EF">
      <w:pPr>
        <w:pStyle w:val="Default"/>
        <w:ind w:firstLine="567"/>
        <w:jc w:val="both"/>
        <w:rPr>
          <w:sz w:val="22"/>
          <w:szCs w:val="22"/>
        </w:rPr>
      </w:pPr>
      <w:r w:rsidRPr="0001086B">
        <w:rPr>
          <w:lang w:eastAsia="ru-RU"/>
        </w:rPr>
        <w:t xml:space="preserve">- штраф на </w:t>
      </w:r>
      <w:r w:rsidRPr="0001086B">
        <w:rPr>
          <w:sz w:val="22"/>
          <w:szCs w:val="22"/>
        </w:rPr>
        <w:t xml:space="preserve">сумму в размере 40 000 (Сорок тысяч) рублей за каждый выявленный Заказчиком факт нарушения Правил по охране труда при работе на высоте, утв. Приказом Минтруда России от 16.11.2020 N 782н; </w:t>
      </w:r>
    </w:p>
    <w:p w14:paraId="3375F83A"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- 10 000 (десять тысяч) рублей за каждый день просрочки за нарушение пункта 5.2.8 Договора;</w:t>
      </w:r>
    </w:p>
    <w:p w14:paraId="4FC09EA3"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- 10 000 (десять тысяч) рублей за каждый выявленный Заказчиком факт нарушения правил пожарной безопасности;</w:t>
      </w:r>
    </w:p>
    <w:p w14:paraId="2B92BDB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- 500 000 (пятьсот тысяч) рублей за каждый выявленный факт нарушения правил пожарной безопасности, приведший к возгоранию, задымлению, а также несвоевременный вызов МЧС. Факт нарушения фиксируется МЧС;</w:t>
      </w:r>
    </w:p>
    <w:p w14:paraId="3783E70C"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- 10 000 (десять тысяч) рублей за выброс мусора с высоты;</w:t>
      </w:r>
    </w:p>
    <w:p w14:paraId="5A439698"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10 000 (десять тысяч) рублей за каждый факт нарушения п.6.8 настоящего Договора.</w:t>
      </w:r>
    </w:p>
    <w:p w14:paraId="6DF519E3"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- 10 000 (Десять тысяч) рублей за нарушение обязательств Подрядчика (п. 5.2.), ответственность за которые не предусмотрена выше. Указанная сумма удерживается за каждое отдельное нарушение и каждый раз после уведомления Заказчиком Подрядчика о невыполнении условий Договора;</w:t>
      </w:r>
    </w:p>
    <w:p w14:paraId="6EEEFD0B"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штраф на сумму в размере 50 000 (пятидесяти тысяч) рублей за каждое нарушение пропускного режима, т.е. попытку подрядчиком или субподрядчиком провести или иным образом обеспечить проход на территорию строительной площадки лицу, не указанному в Акта-допуске на строительную площадку. Нарушение фиксируется Актом охранной организации, оказывающей услуги по охране строительной площадки на основе договора.</w:t>
      </w:r>
    </w:p>
    <w:p w14:paraId="616E7845"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Подрядчик обязан оплатить Заказчику в течение 10 (десяти) рабочих дней по счету, выставляемому Заказчиком, штрафы, пени и иные виды неустойки, а также убытки. В случае неоплаты Подрядчиком счета Заказчика, взыскание штрафа, пеней и иных видов неустойки, а также убытков, осуществляется Заказчиком из средств, причитающихся Подрядчику за выполненные по Договору работы, в т.ч. из средств гарантийного удержания.</w:t>
      </w:r>
    </w:p>
    <w:p w14:paraId="6608D0D9" w14:textId="77777777" w:rsidR="00E432EF" w:rsidRPr="0001086B" w:rsidRDefault="00E432EF" w:rsidP="00E432EF">
      <w:pPr>
        <w:numPr>
          <w:ilvl w:val="2"/>
          <w:numId w:val="3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 случае одностороннего расторжения Договора по инициативе Подрядчика при отсутствии нарушений в части финансирования со стороны Заказчика и непредоставления Заказчиком проектной документации, Подрядчик выплачивает Заказчику следующую неустойку в размере 20% от цены невыполненных работ.</w:t>
      </w:r>
    </w:p>
    <w:p w14:paraId="7B40F03E" w14:textId="77777777" w:rsidR="00E432EF" w:rsidRPr="0001086B" w:rsidRDefault="00E432EF" w:rsidP="00E432EF">
      <w:pPr>
        <w:numPr>
          <w:ilvl w:val="2"/>
          <w:numId w:val="33"/>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 случае одностороннего расторжения Договора по инициативе Заказчика по причине нарушения Подрядчиком любого из сроков выполнения работы, указанных в Графике работ, более чем на 10 (десять) рабочих дней, согласно п. 13.1.2.2. Договора, Подрядчик выплачивает Заказчику неустойку в размере 20% от цены Договора</w:t>
      </w:r>
    </w:p>
    <w:p w14:paraId="054D6B7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8.1.5. Уплата пени, штрафов не освобождает Подрядчика от исполнения Договора и возмещения убытков, причинённых ненадлежащим исполнением его условий.  </w:t>
      </w:r>
    </w:p>
    <w:p w14:paraId="061F9DB4"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8.1.6</w:t>
      </w:r>
      <w:r w:rsidRPr="0001086B">
        <w:rPr>
          <w:rFonts w:ascii="Times New Roman" w:hAnsi="Times New Roman" w:cs="Times New Roman"/>
          <w:lang w:eastAsia="ru-RU"/>
        </w:rPr>
        <w:tab/>
        <w:t>Субподрядчик не вправе без предварительного письменного согласования с Заказчиком использовать: (i) любое упоминание о Заказчике, Техническом Заказчике и/или его группе лиц, (</w:t>
      </w:r>
      <w:proofErr w:type="spellStart"/>
      <w:r w:rsidRPr="0001086B">
        <w:rPr>
          <w:rFonts w:ascii="Times New Roman" w:hAnsi="Times New Roman" w:cs="Times New Roman"/>
          <w:lang w:eastAsia="ru-RU"/>
        </w:rPr>
        <w:t>ii</w:t>
      </w:r>
      <w:proofErr w:type="spellEnd"/>
      <w:r w:rsidRPr="0001086B">
        <w:rPr>
          <w:rFonts w:ascii="Times New Roman" w:hAnsi="Times New Roman" w:cs="Times New Roman"/>
          <w:lang w:eastAsia="ru-RU"/>
        </w:rPr>
        <w:t>) реализуемых Заказчиком и/или его группой лиц проектах, (</w:t>
      </w:r>
      <w:proofErr w:type="spellStart"/>
      <w:r w:rsidRPr="0001086B">
        <w:rPr>
          <w:rFonts w:ascii="Times New Roman" w:hAnsi="Times New Roman" w:cs="Times New Roman"/>
          <w:lang w:eastAsia="ru-RU"/>
        </w:rPr>
        <w:t>iii</w:t>
      </w:r>
      <w:proofErr w:type="spellEnd"/>
      <w:r w:rsidRPr="0001086B">
        <w:rPr>
          <w:rFonts w:ascii="Times New Roman" w:hAnsi="Times New Roman" w:cs="Times New Roman"/>
          <w:lang w:eastAsia="ru-RU"/>
        </w:rPr>
        <w:t>) изображение товарного знака Заказчика и/или его элементов, в сети интернет, печатных изданиях, социальных сетях, на любых рекламных конструкциях и в рекламных материалах в информационных и/или рекламных целях Субподрядчика. В случае нарушения порядка согласования предусмотренного настоящим пунктом Договора, Субподрядчик обязуется на основании письменного требования Заказчика прекратить дальнейшее использование любого упоминания Заказчика, а также уплатить ему штраф в размере 100 000,00 сто тысяч) рублей за каждый факт такого упоминания в течение 5 (пяти) рабочих дней с даты получения от Заказчика соответствующего требования.</w:t>
      </w:r>
    </w:p>
    <w:p w14:paraId="05F1B918"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8.1.7. В случае превышения Подрядчиком времени бронирования Крана для использования его при выполнении Подрядчиком своих договорных обязательств, согласованных Сторонами в порядке, указанном в п. 3.3.7. настоящего Договора, Подрядчик выплачивает Заказчику штраф в размере 15 000 (пятнадцати тысяч) рублей за каждое нарушение согласованного по Заявке общего срока использования или забронированного временного интервала более чем на 30 минут.</w:t>
      </w:r>
    </w:p>
    <w:p w14:paraId="255671C3"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 xml:space="preserve">8.1.8. В случае нарушения Подрядчиком сроков выполнения работ, указанных в п. 4.1.1., 4.1.3. настоящего Договора, при выполнении которых требуется использование Крана, Подрядчик берет на себя обязательства по компенсации Заказчику стоимости всех расходов, связанных с арендой и эксплуатацией такого Крана, за период превышающий срок выполнения работ в соответствии с Приложением №2, сверх суммы штрафа, размер которой установлен в п. 8.1.7 настоящего Договора. </w:t>
      </w:r>
    </w:p>
    <w:p w14:paraId="0057077B" w14:textId="77777777" w:rsidR="00E432EF" w:rsidRPr="0001086B" w:rsidRDefault="00E432EF" w:rsidP="00E432EF">
      <w:pPr>
        <w:spacing w:after="0" w:line="240" w:lineRule="auto"/>
        <w:ind w:firstLine="567"/>
        <w:jc w:val="both"/>
        <w:rPr>
          <w:rFonts w:ascii="Times New Roman" w:hAnsi="Times New Roman" w:cs="Times New Roman"/>
          <w:b/>
          <w:color w:val="000000"/>
          <w:lang w:eastAsia="ru-RU"/>
        </w:rPr>
      </w:pPr>
      <w:r w:rsidRPr="0001086B">
        <w:rPr>
          <w:rFonts w:ascii="Times New Roman" w:hAnsi="Times New Roman" w:cs="Times New Roman"/>
          <w:b/>
          <w:lang w:eastAsia="ru-RU"/>
        </w:rPr>
        <w:t>8.2. Штрафные санкции, применяемые к Заказчику</w:t>
      </w:r>
    </w:p>
    <w:p w14:paraId="25C6B1A8" w14:textId="77777777" w:rsidR="00E432EF" w:rsidRPr="0001086B" w:rsidRDefault="00E432EF" w:rsidP="00E432EF">
      <w:pPr>
        <w:pStyle w:val="a6"/>
        <w:numPr>
          <w:ilvl w:val="2"/>
          <w:numId w:val="59"/>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lastRenderedPageBreak/>
        <w:t>Если Заказчик задержит выплату средств, причитающихся Подрядчику по Договору, то он уплачивает Подрядчику штраф в размере 0,03% (ноль целых три сотых процента) от суммы задолженности за каждый день просрочки, но не более 10% от невыплаченной в срок суммы.</w:t>
      </w:r>
    </w:p>
    <w:p w14:paraId="529A47CF" w14:textId="77777777" w:rsidR="00E432EF" w:rsidRPr="0001086B" w:rsidRDefault="00E432EF" w:rsidP="00E432EF">
      <w:pPr>
        <w:pStyle w:val="a6"/>
        <w:numPr>
          <w:ilvl w:val="1"/>
          <w:numId w:val="59"/>
        </w:numPr>
        <w:spacing w:after="0" w:line="240" w:lineRule="auto"/>
        <w:ind w:left="0" w:firstLine="567"/>
        <w:jc w:val="both"/>
        <w:rPr>
          <w:rFonts w:ascii="Times New Roman" w:hAnsi="Times New Roman" w:cs="Times New Roman"/>
          <w:b/>
          <w:bCs/>
          <w:lang w:eastAsia="ru-RU"/>
        </w:rPr>
      </w:pPr>
      <w:r w:rsidRPr="0001086B">
        <w:rPr>
          <w:rFonts w:ascii="Times New Roman" w:hAnsi="Times New Roman" w:cs="Times New Roman"/>
          <w:b/>
          <w:lang w:eastAsia="ru-RU"/>
        </w:rPr>
        <w:t xml:space="preserve"> Ответственность Сторон</w:t>
      </w:r>
    </w:p>
    <w:p w14:paraId="03C1A6E5" w14:textId="77777777" w:rsidR="00E432EF" w:rsidRPr="0001086B" w:rsidRDefault="00E432EF" w:rsidP="00E432EF">
      <w:pPr>
        <w:spacing w:after="0" w:line="240" w:lineRule="auto"/>
        <w:ind w:firstLine="567"/>
        <w:jc w:val="both"/>
        <w:rPr>
          <w:rFonts w:ascii="Times New Roman" w:hAnsi="Times New Roman" w:cs="Times New Roman"/>
          <w:b/>
          <w:bCs/>
          <w:lang w:eastAsia="ru-RU"/>
        </w:rPr>
      </w:pPr>
      <w:r w:rsidRPr="0001086B">
        <w:rPr>
          <w:rFonts w:ascii="Times New Roman" w:hAnsi="Times New Roman" w:cs="Times New Roman"/>
          <w:lang w:eastAsia="ru-RU"/>
        </w:rPr>
        <w:t>Стороны Договора несут ответственность за неисполнение/ненадлежащее исполнение обязательств по Договору в соответствии с требованиями действующего законодательства РФ.</w:t>
      </w:r>
    </w:p>
    <w:p w14:paraId="372C58BD" w14:textId="77777777" w:rsidR="00E432EF" w:rsidRPr="0001086B" w:rsidRDefault="00E432EF" w:rsidP="00E432EF">
      <w:pPr>
        <w:numPr>
          <w:ilvl w:val="2"/>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Ответственность Подрядчика</w:t>
      </w:r>
    </w:p>
    <w:p w14:paraId="3B551151"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В случае если Работы или их часть будут повреждены, подвергнутся потерям или авариям по вине Подрядчика, за исключением форс-мажорных обстоятельств, Подрядчик должен за свой счет произвести восстановление Работ таким образом, чтобы они соответствовали техническим условиям Договора на момент их Приемки Заказчиком. В случае, если Работы будут повреждены, подвергнутся потерям или авариям по вине Заказчика, то Подрядчик должен за счет Заказчика сделать соответствующие исправления, в согласованные сроки с оформлением дополнительного соглашения.</w:t>
      </w:r>
    </w:p>
    <w:p w14:paraId="49863547"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Подрядчик обязан принимать все необходимые меры во избежание нанесения ущерба имуществу Заказчика или третьих лиц, нести ответственность за причиненный ущерб. </w:t>
      </w:r>
    </w:p>
    <w:p w14:paraId="3CB6D15D"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Подрядчик обязуется освободить Заказчика от всех претензий, требований, судебных исков и т. п. со стороны третьих лиц, которые могут возникнуть вследствие невыполнения или ненадлежащего выполнения Подрядчиком или его Субподрядчиками своих обязательств, в том числе при перевозке грузов, а в случае возникновения таковых принимает на себя оплату убытков, издержек и расходов, возникших у Заказчика.</w:t>
      </w:r>
    </w:p>
    <w:p w14:paraId="4C8ABE31"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strike/>
          <w:lang w:eastAsia="ru-RU"/>
        </w:rPr>
      </w:pPr>
      <w:r w:rsidRPr="0001086B">
        <w:rPr>
          <w:rFonts w:ascii="Times New Roman" w:hAnsi="Times New Roman" w:cs="Times New Roman"/>
          <w:lang w:eastAsia="ru-RU"/>
        </w:rPr>
        <w:t>Подрядчик обязан обеспечить отсутствие ущерба и компенсацию убытков Заказчика по любым искам и судебным действиям, в связи с нарушением Подрядчиком каких бы то ни было патентных прав, использования торговых или фирменных знаков и марок и других авторских прав в связи с любым Оборудованием Подрядчика, Материалами или Оборудованием, используемыми для Работ, или в связи с Работами, или для включения в состав Работ/Объекта, а также от любого ущерба, затрат, сборов и расходов в связи с вышеуказанным, кроме случаев, когда такое нарушение явилось следствием соблюдения какого бы то ни было требования Заказчика.</w:t>
      </w:r>
    </w:p>
    <w:p w14:paraId="01AF3CBD"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lang w:eastAsia="ru-RU"/>
        </w:rPr>
        <w:t>Подрядчик несет ответственность как за свои действия, так и за действия, произведенные привлеченными им Субподрядчиками, включая ответственность за качество Работ и за любой ущерб, нанесенный Объекту, Заказчику или третьим лицам. Подрядчик несет ответственность за случайное уничтожение и/или повреждение результата выполненных работ до даты приемки Заказчиком соответствующих этапов и видов Работ, в том числе и за действия привлеченных им третьих лиц.</w:t>
      </w:r>
    </w:p>
    <w:p w14:paraId="3AB9D775"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В случае, если на Заказчика будут наложены штрафы контролирующими органами как следствие невыполнения либо ненадлежащего выполнения Подрядчиком требований по охране труда, охране окружающей среды, зеленых насаждений и земли, промышленной безопасности, </w:t>
      </w:r>
      <w:proofErr w:type="spellStart"/>
      <w:r w:rsidRPr="0001086B">
        <w:rPr>
          <w:rFonts w:ascii="Times New Roman" w:hAnsi="Times New Roman" w:cs="Times New Roman"/>
          <w:lang w:eastAsia="ru-RU"/>
        </w:rPr>
        <w:t>пожаро</w:t>
      </w:r>
      <w:proofErr w:type="spellEnd"/>
      <w:r w:rsidRPr="0001086B">
        <w:rPr>
          <w:rFonts w:ascii="Times New Roman" w:hAnsi="Times New Roman" w:cs="Times New Roman"/>
          <w:lang w:eastAsia="ru-RU"/>
        </w:rPr>
        <w:t>- и электробезопасности, миграционного учета, предусмотренных настоящим Договором и действующим законодательством РФ, Подрядчик обязан компенсировать Заказчику понесенные данным невыполнением либо ненадлежащим выполнением расходы и/или убытки.</w:t>
      </w:r>
    </w:p>
    <w:p w14:paraId="068B7136" w14:textId="77777777"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 xml:space="preserve">Убытки, понесенные Заказчиком в результате неисполнения Подрядчиком своих обязанностей, предусмотренных Договором в установленный срок (в том числе, расходы на уборку мусора, вывоз строительных отходов, демонтаж и вывоз со стройплощадки временных сооружений, техники Подрядчика и проч.) подлежат безусловной и полной оплате Подрядчиком в течение 10 (Десяти) банковских дней с момента выставления Заказчиком счета. Для возмещения понесенных убытков Заказчик вправе произвести удержание из предстоящего платежа Подрядчику. </w:t>
      </w:r>
      <w:r w:rsidRPr="0001086B">
        <w:rPr>
          <w:rFonts w:ascii="Times New Roman" w:hAnsi="Times New Roman" w:cs="Times New Roman"/>
          <w:bCs/>
          <w:lang w:eastAsia="ru-RU"/>
        </w:rPr>
        <w:t xml:space="preserve">Любые убытки взыскиваются с Субподрядчика в полной сумме сверх неустойки. </w:t>
      </w:r>
      <w:r w:rsidRPr="0001086B">
        <w:rPr>
          <w:rFonts w:ascii="Times New Roman" w:hAnsi="Times New Roman" w:cs="Times New Roman"/>
          <w:lang w:eastAsia="ru-RU"/>
        </w:rPr>
        <w:t xml:space="preserve">Подрядчиком Договора. </w:t>
      </w:r>
    </w:p>
    <w:p w14:paraId="2E82D699" w14:textId="3EB69138" w:rsidR="00E432EF" w:rsidRPr="0001086B" w:rsidRDefault="00E432EF" w:rsidP="00E432EF">
      <w:pPr>
        <w:numPr>
          <w:ilvl w:val="3"/>
          <w:numId w:val="59"/>
        </w:numPr>
        <w:spacing w:after="0" w:line="240" w:lineRule="auto"/>
        <w:ind w:left="0" w:firstLine="567"/>
        <w:contextualSpacing/>
        <w:jc w:val="both"/>
        <w:rPr>
          <w:rFonts w:ascii="Times New Roman" w:hAnsi="Times New Roman" w:cs="Times New Roman"/>
          <w:bCs/>
          <w:lang w:eastAsia="ru-RU"/>
        </w:rPr>
      </w:pPr>
      <w:r w:rsidRPr="0001086B">
        <w:rPr>
          <w:rFonts w:ascii="Times New Roman" w:eastAsia="Times New Roman" w:hAnsi="Times New Roman" w:cs="Times New Roman"/>
          <w:lang w:eastAsia="ru-RU"/>
        </w:rPr>
        <w:t>Подрядчик не вправе без предварительного письменного согласования с Заказчиком использовать</w:t>
      </w:r>
      <w:r w:rsidR="00CE2FBD" w:rsidRPr="0001086B">
        <w:rPr>
          <w:rFonts w:ascii="Times New Roman" w:eastAsia="Times New Roman" w:hAnsi="Times New Roman" w:cs="Times New Roman"/>
          <w:lang w:eastAsia="ru-RU"/>
        </w:rPr>
        <w:t xml:space="preserve"> в рекламных целях</w:t>
      </w:r>
      <w:r w:rsidRPr="0001086B">
        <w:rPr>
          <w:rFonts w:ascii="Times New Roman" w:eastAsia="Times New Roman" w:hAnsi="Times New Roman" w:cs="Times New Roman"/>
          <w:lang w:eastAsia="ru-RU"/>
        </w:rPr>
        <w:t xml:space="preserve">: </w:t>
      </w:r>
    </w:p>
    <w:p w14:paraId="6C6F64FA" w14:textId="77777777" w:rsidR="00E432EF" w:rsidRPr="0001086B" w:rsidRDefault="00E432EF" w:rsidP="00E432EF">
      <w:pPr>
        <w:numPr>
          <w:ilvl w:val="0"/>
          <w:numId w:val="19"/>
        </w:numPr>
        <w:tabs>
          <w:tab w:val="left" w:pos="0"/>
          <w:tab w:val="left" w:pos="284"/>
        </w:tabs>
        <w:spacing w:after="0" w:line="240" w:lineRule="auto"/>
        <w:ind w:left="0" w:firstLine="0"/>
        <w:contextualSpacing/>
        <w:jc w:val="both"/>
        <w:rPr>
          <w:rFonts w:ascii="Times New Roman" w:hAnsi="Times New Roman" w:cs="Times New Roman"/>
        </w:rPr>
      </w:pPr>
      <w:r w:rsidRPr="0001086B">
        <w:rPr>
          <w:rFonts w:ascii="Times New Roman" w:hAnsi="Times New Roman" w:cs="Times New Roman"/>
        </w:rPr>
        <w:t>любое упоминание о Заказчике и/или его группе лиц;</w:t>
      </w:r>
    </w:p>
    <w:p w14:paraId="0881A9E8" w14:textId="77777777" w:rsidR="00E432EF" w:rsidRPr="0001086B" w:rsidRDefault="00E432EF" w:rsidP="00E432EF">
      <w:pPr>
        <w:numPr>
          <w:ilvl w:val="0"/>
          <w:numId w:val="19"/>
        </w:numPr>
        <w:tabs>
          <w:tab w:val="left" w:pos="0"/>
          <w:tab w:val="left" w:pos="284"/>
        </w:tabs>
        <w:spacing w:after="0" w:line="240" w:lineRule="auto"/>
        <w:ind w:left="0" w:firstLine="0"/>
        <w:contextualSpacing/>
        <w:jc w:val="both"/>
        <w:rPr>
          <w:rFonts w:ascii="Times New Roman" w:hAnsi="Times New Roman" w:cs="Times New Roman"/>
        </w:rPr>
      </w:pPr>
      <w:r w:rsidRPr="0001086B">
        <w:rPr>
          <w:rFonts w:ascii="Times New Roman" w:hAnsi="Times New Roman" w:cs="Times New Roman"/>
        </w:rPr>
        <w:t>реализуемых Заказчиком и/или его группой лиц проектах;</w:t>
      </w:r>
    </w:p>
    <w:p w14:paraId="715FF016" w14:textId="77777777" w:rsidR="00E432EF" w:rsidRPr="0001086B" w:rsidRDefault="00E432EF" w:rsidP="00E432EF">
      <w:pPr>
        <w:numPr>
          <w:ilvl w:val="0"/>
          <w:numId w:val="19"/>
        </w:numPr>
        <w:tabs>
          <w:tab w:val="left" w:pos="0"/>
          <w:tab w:val="left" w:pos="284"/>
        </w:tabs>
        <w:spacing w:after="0" w:line="240" w:lineRule="auto"/>
        <w:ind w:left="0" w:firstLine="0"/>
        <w:contextualSpacing/>
        <w:jc w:val="both"/>
        <w:rPr>
          <w:rFonts w:ascii="Times New Roman" w:hAnsi="Times New Roman" w:cs="Times New Roman"/>
        </w:rPr>
      </w:pPr>
      <w:r w:rsidRPr="0001086B">
        <w:rPr>
          <w:rFonts w:ascii="Times New Roman" w:hAnsi="Times New Roman" w:cs="Times New Roman"/>
        </w:rPr>
        <w:t xml:space="preserve">изображение товарного знака Заказчика и/или его элементов, в сети интернет, печатных изданиях, социальных сетях, на любых рекламных конструкциях и в рекламных материалах в информационных и/или рекламных целях Подрядчика. </w:t>
      </w:r>
    </w:p>
    <w:p w14:paraId="088A6EC9" w14:textId="77777777" w:rsidR="00E432EF" w:rsidRPr="0001086B" w:rsidRDefault="00E432EF" w:rsidP="00E432EF">
      <w:pPr>
        <w:tabs>
          <w:tab w:val="left" w:pos="0"/>
          <w:tab w:val="left" w:pos="284"/>
        </w:tabs>
        <w:spacing w:after="0" w:line="240" w:lineRule="auto"/>
        <w:ind w:firstLine="709"/>
        <w:contextualSpacing/>
        <w:jc w:val="both"/>
        <w:rPr>
          <w:rFonts w:ascii="Times New Roman" w:hAnsi="Times New Roman" w:cs="Times New Roman"/>
        </w:rPr>
      </w:pPr>
      <w:r w:rsidRPr="0001086B">
        <w:rPr>
          <w:rFonts w:ascii="Times New Roman" w:hAnsi="Times New Roman" w:cs="Times New Roman"/>
        </w:rPr>
        <w:t>В случае нарушения порядка согласования, предусмотренного настоящим пунктом Договора, Подрядчик обязуется на основании письменного требования Заказчика прекратить дальнейшее использование любого упоминания Заказчика, а также уплатить Заказчику штраф в размере 200 000,00 (двести тысяч) рублей за каждый факт такого упоминания в течение 5 (пяти) рабочих дней с даты получения от Заказчика соответствующего требования.</w:t>
      </w:r>
    </w:p>
    <w:p w14:paraId="41C8D2FC" w14:textId="77777777" w:rsidR="00E432EF" w:rsidRPr="0001086B" w:rsidRDefault="00E432EF" w:rsidP="00E432EF">
      <w:pPr>
        <w:spacing w:after="0" w:line="240" w:lineRule="auto"/>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9. Гарантии, страхование</w:t>
      </w:r>
    </w:p>
    <w:p w14:paraId="18C2A449" w14:textId="77777777" w:rsidR="00E432EF" w:rsidRPr="0001086B" w:rsidRDefault="00E432EF" w:rsidP="00E432EF">
      <w:pPr>
        <w:numPr>
          <w:ilvl w:val="1"/>
          <w:numId w:val="34"/>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b/>
          <w:lang w:eastAsia="ru-RU"/>
        </w:rPr>
        <w:lastRenderedPageBreak/>
        <w:t>Подрядчик гарантирует:</w:t>
      </w:r>
    </w:p>
    <w:p w14:paraId="7E253A77"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Освобождение Заказчика от всех претензий, требований, судебных исков, а также оплату всех убытков, расходов и издержек, которые могут возникнуть вследствие невыполнения или несоблюдения Подрядчиком (или его Субподрядчиками и Субпоставщиками) своих обязательств при транспортировке грузов.</w:t>
      </w:r>
    </w:p>
    <w:p w14:paraId="7540DF0A"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Освобождение Заказчика от любой ответственности и ущерба, связанных с увечьями или несчастными случаями, которые могут иметь место в процессе Работ, вследствие деятельности Подрядчика, и касающихся непосредственно персонала Подрядчика и/или Заказчика, а также третьих лиц.</w:t>
      </w:r>
    </w:p>
    <w:p w14:paraId="54B96D8E"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Устранение Несоответствий, выявленных в течение всего срока действия настоящего Договора и Гарантийного Срока.</w:t>
      </w:r>
    </w:p>
    <w:p w14:paraId="68ACC237"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Соответствие качества Работ, Материалов, Конструкций, Оборудования и Систем, поставляемых им для выполнения Работ на Объекте:</w:t>
      </w:r>
    </w:p>
    <w:p w14:paraId="46A3ABD2" w14:textId="77777777" w:rsidR="00E432EF" w:rsidRPr="0001086B" w:rsidRDefault="00E432EF" w:rsidP="00E432EF">
      <w:pPr>
        <w:numPr>
          <w:ilvl w:val="0"/>
          <w:numId w:val="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требованиям Проектной документации, переданной Заказчиком; </w:t>
      </w:r>
    </w:p>
    <w:p w14:paraId="10036A17" w14:textId="77777777" w:rsidR="00E432EF" w:rsidRPr="0001086B" w:rsidRDefault="00E432EF" w:rsidP="00E432EF">
      <w:pPr>
        <w:numPr>
          <w:ilvl w:val="0"/>
          <w:numId w:val="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Нормам и Правилам, государственным стандартам, техническим условиям, требованиям действующего законодательства Российской Федерации;</w:t>
      </w:r>
    </w:p>
    <w:p w14:paraId="6E099CD0" w14:textId="77777777" w:rsidR="00E432EF" w:rsidRPr="0001086B" w:rsidRDefault="00E432EF" w:rsidP="00E432EF">
      <w:pPr>
        <w:numPr>
          <w:ilvl w:val="0"/>
          <w:numId w:val="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Утвержденным Заказчиком образцам Материалов.</w:t>
      </w:r>
    </w:p>
    <w:p w14:paraId="01D1DB11"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Предоставление Заказчику сертификатов соответствия, качества, безопасности, технических паспортов, гигиенических сертификатов, иных документов, инструкций по эксплуатации в соответствии с требованиями действующего законодательства РФ на материалы и оборудование.</w:t>
      </w:r>
    </w:p>
    <w:p w14:paraId="6ACDC64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При этом Подрядчик имеет право предлагать Материалы, не ухудшающие качество работ, не превышающей заявленной в момент заключения Договора стоимостью, но позволяющие сократить сроки строительства, согласовав замену Материалов с Заказчиком.</w:t>
      </w:r>
    </w:p>
    <w:p w14:paraId="733BBCD3" w14:textId="77777777" w:rsidR="00E432EF" w:rsidRPr="0001086B" w:rsidRDefault="00E432EF" w:rsidP="00E432EF">
      <w:pPr>
        <w:numPr>
          <w:ilvl w:val="1"/>
          <w:numId w:val="34"/>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b/>
          <w:lang w:eastAsia="ru-RU"/>
        </w:rPr>
        <w:t xml:space="preserve"> Гарантии по Работам Подрядчика</w:t>
      </w:r>
    </w:p>
    <w:p w14:paraId="55C7DC51"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Общий Гарантийный срок на результат работ по настоящему Договору составляет 120 (сто двадцать) месяцев со дня подписания последнего Акта сдачи-приемки выполненных работ. Гарантийный срок на монтируемое Оборудование и использованные при строительстве материалы не может быть менее гарантийного срока, установленного заводом –изготовителем.</w:t>
      </w:r>
    </w:p>
    <w:p w14:paraId="6F5BFE64"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В случае предоставления Субподрядчиком или поставщиком гарантии заводов-изготовителей на Материалы и Оборудование, срок которой превышает Гарантийный срок, Подрядчик передает Заказчику права на такую гарантию на оставшийся срок после истечения гарантийного срока Работ на условиях универсального правопреемства.</w:t>
      </w:r>
    </w:p>
    <w:p w14:paraId="373B42E8"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Подрядчик не должен устранять Несоответствия, наступившие вследствие нарушения правил эксплуатации Объекта.</w:t>
      </w:r>
    </w:p>
    <w:p w14:paraId="77828C6E"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В случае отказа Подрядчика от составления и/или подписания Акта об обнаруженных Несоответствиях, он вправе инициировать за свой счет проведение квалифицированной экспертизы, результат и выводы которой, Заказчик вправе оспорить в арбитражном суде.</w:t>
      </w:r>
    </w:p>
    <w:p w14:paraId="6652431B" w14:textId="77777777" w:rsidR="00E432EF" w:rsidRPr="0001086B" w:rsidRDefault="00E432EF" w:rsidP="00E432EF">
      <w:pPr>
        <w:numPr>
          <w:ilvl w:val="1"/>
          <w:numId w:val="34"/>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b/>
          <w:lang w:eastAsia="ru-RU"/>
        </w:rPr>
        <w:t>Устранение дефектов в Работах Подрядчика</w:t>
      </w:r>
    </w:p>
    <w:p w14:paraId="7CE5596B" w14:textId="77777777" w:rsidR="00E432EF" w:rsidRPr="0001086B" w:rsidRDefault="00E432EF" w:rsidP="00E432EF">
      <w:pPr>
        <w:numPr>
          <w:ilvl w:val="2"/>
          <w:numId w:val="34"/>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Исправление Несоответствий, выявленных в течение Гарантийного Срока.</w:t>
      </w:r>
    </w:p>
    <w:p w14:paraId="05A44C52" w14:textId="77777777" w:rsidR="00E432EF" w:rsidRPr="0001086B" w:rsidRDefault="00E432EF" w:rsidP="00E432EF">
      <w:pPr>
        <w:numPr>
          <w:ilvl w:val="3"/>
          <w:numId w:val="34"/>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Если в течение Гарантийного Срока будут выявлены какие-либо Несоответствия результата Работ требованиям Договора, то Подрядчик безвозмездно устранит выявившиеся Несоответствия, за исключением случаев, когда они являются следствием нарушения правил эксплуатации Объекта.</w:t>
      </w:r>
    </w:p>
    <w:p w14:paraId="0B108F61" w14:textId="77777777" w:rsidR="00E432EF" w:rsidRPr="0001086B" w:rsidRDefault="00E432EF" w:rsidP="00E432EF">
      <w:pPr>
        <w:spacing w:after="0" w:line="240" w:lineRule="auto"/>
        <w:ind w:firstLine="567"/>
        <w:jc w:val="both"/>
        <w:rPr>
          <w:rFonts w:ascii="Times New Roman" w:hAnsi="Times New Roman" w:cs="Times New Roman"/>
          <w:b/>
          <w:bCs/>
          <w:strike/>
          <w:lang w:eastAsia="ru-RU"/>
        </w:rPr>
      </w:pPr>
      <w:r w:rsidRPr="0001086B">
        <w:rPr>
          <w:rFonts w:ascii="Times New Roman" w:hAnsi="Times New Roman" w:cs="Times New Roman"/>
          <w:lang w:eastAsia="ru-RU"/>
        </w:rPr>
        <w:t>Течение гарантийного срока продлевается на период устранения несоответствий.</w:t>
      </w:r>
    </w:p>
    <w:p w14:paraId="15592873" w14:textId="6D71382E" w:rsidR="00E432EF" w:rsidRPr="0001086B" w:rsidRDefault="00E432EF" w:rsidP="00E432EF">
      <w:pPr>
        <w:numPr>
          <w:ilvl w:val="3"/>
          <w:numId w:val="47"/>
        </w:numPr>
        <w:tabs>
          <w:tab w:val="left" w:pos="1701"/>
        </w:tabs>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По факту выявленных в Гарантийный Срок Несоответствий, Заказчик направляет в адрес Подрядчика уведомление о необходимости явки на Объект для составления Акта выявленных в гарантийный срок Несоответствий с указанием даты и времени проведения осмотра. Указанное уведомление направляется Заказчиком в адрес Подрядчика заказным письмом с описью вложения и уведомлением о вручении,</w:t>
      </w:r>
    </w:p>
    <w:p w14:paraId="18717DB3" w14:textId="77777777" w:rsidR="00E432EF" w:rsidRPr="0001086B" w:rsidRDefault="00E432EF" w:rsidP="00E432EF">
      <w:pPr>
        <w:tabs>
          <w:tab w:val="left" w:pos="1701"/>
        </w:tabs>
        <w:spacing w:after="0" w:line="240" w:lineRule="auto"/>
        <w:ind w:firstLine="567"/>
        <w:contextualSpacing/>
        <w:jc w:val="both"/>
        <w:rPr>
          <w:rFonts w:ascii="Times New Roman" w:hAnsi="Times New Roman" w:cs="Times New Roman"/>
        </w:rPr>
      </w:pPr>
      <w:r w:rsidRPr="0001086B">
        <w:rPr>
          <w:rFonts w:ascii="Times New Roman" w:hAnsi="Times New Roman" w:cs="Times New Roman"/>
          <w:lang w:eastAsia="ru-RU"/>
        </w:rPr>
        <w:t xml:space="preserve">В назначенное время Подрядчик обязан направить на Объект своего уполномоченного представителя, который должен иметь при себе надлежащим образом оформленную доверенность. В ходе проведения осмотра Стороны составляют Акт с указанием перечня Несоответствий, </w:t>
      </w:r>
      <w:r w:rsidRPr="0001086B">
        <w:rPr>
          <w:rFonts w:ascii="Times New Roman" w:hAnsi="Times New Roman" w:cs="Times New Roman"/>
        </w:rPr>
        <w:t>сроков и способов их устранения.</w:t>
      </w:r>
    </w:p>
    <w:p w14:paraId="54EFFF2A" w14:textId="77777777" w:rsidR="00E432EF" w:rsidRPr="0001086B" w:rsidRDefault="00E432EF" w:rsidP="00E432EF">
      <w:pPr>
        <w:tabs>
          <w:tab w:val="left" w:pos="1701"/>
        </w:tabs>
        <w:spacing w:after="0" w:line="240" w:lineRule="auto"/>
        <w:ind w:firstLine="567"/>
        <w:contextualSpacing/>
        <w:jc w:val="both"/>
        <w:rPr>
          <w:rFonts w:ascii="Times New Roman" w:hAnsi="Times New Roman" w:cs="Times New Roman"/>
          <w:lang w:eastAsia="ru-RU"/>
        </w:rPr>
      </w:pPr>
      <w:r w:rsidRPr="0001086B">
        <w:rPr>
          <w:rFonts w:ascii="Times New Roman" w:hAnsi="Times New Roman" w:cs="Times New Roman"/>
          <w:lang w:eastAsia="ru-RU"/>
        </w:rPr>
        <w:t>В случае неявки уполномоченного представителя Подрядчика для составления Акта осмотра выявленных Несоответствий в адрес Подрядчика заказным письмом с описью вложения и уведомлением о вручении направляется Односторонний акт осмотра, в котором указываются сроки устранения Подрядчиком Несоответствий.</w:t>
      </w:r>
    </w:p>
    <w:p w14:paraId="161CBE82" w14:textId="77777777" w:rsidR="00E432EF" w:rsidRPr="0001086B" w:rsidRDefault="00E432EF" w:rsidP="00E432EF">
      <w:pPr>
        <w:numPr>
          <w:ilvl w:val="3"/>
          <w:numId w:val="4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В случае, если Подрядчик в течение 5 (Пяти) рабочих дней с момента подписания Акта осмотра выявленных Несоответствий либо 5 (Пяти) рабочих дней с даты получения Одностороннего Акта осмотра выявленных Несоответствий не преступил к выполнению работ по устранению Несоответствий, а также если Подрядчик уклоняется от получения Одностороннего акта, Заказчик привлекает третье лицо для устранения указанных Несоответствий с отнесением расходов на их устранение на счет Подрядчика. В случае устранения Несоответствий третьим лицом, Заказчик выставляет Подрядчику счет на возмещение затрат на выполненные </w:t>
      </w:r>
      <w:r w:rsidRPr="0001086B">
        <w:rPr>
          <w:rFonts w:ascii="Times New Roman" w:hAnsi="Times New Roman" w:cs="Times New Roman"/>
          <w:lang w:eastAsia="ru-RU"/>
        </w:rPr>
        <w:lastRenderedPageBreak/>
        <w:t xml:space="preserve">работы и/или оказанные услуги этого третьего лица, с приложением к нему копии актов выполненных работ и/или услуг третьего лица. Подрядчик обязан оплатить указанный счет не позднее трех банковских дней с момента его получения. </w:t>
      </w:r>
    </w:p>
    <w:p w14:paraId="67C5494E" w14:textId="77777777" w:rsidR="00E432EF" w:rsidRPr="0001086B" w:rsidRDefault="00E432EF" w:rsidP="00E432EF">
      <w:pPr>
        <w:pStyle w:val="a6"/>
        <w:numPr>
          <w:ilvl w:val="3"/>
          <w:numId w:val="56"/>
        </w:numPr>
        <w:tabs>
          <w:tab w:val="left" w:pos="1701"/>
        </w:tabs>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 xml:space="preserve">В случае привлечения Заказчиком независимой экспертизы для подтверждения факта Несоответствий, Подрядчик обязуется возместить стоимость экспертизы, если будет установлена вина Подрядчика, на основании выставленного Заказчиком Подрядчику счета на оплату. </w:t>
      </w:r>
    </w:p>
    <w:p w14:paraId="169A2B80" w14:textId="77777777" w:rsidR="00E432EF" w:rsidRPr="0001086B" w:rsidRDefault="00E432EF" w:rsidP="00E432EF">
      <w:pPr>
        <w:pStyle w:val="a6"/>
        <w:numPr>
          <w:ilvl w:val="3"/>
          <w:numId w:val="62"/>
        </w:numPr>
        <w:tabs>
          <w:tab w:val="left" w:pos="1701"/>
        </w:tabs>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 случае неоплаты вышеуказанных счетов, Заказчик вправе осуществлять удержание из средств, причитающихся Подрядчику, в том числе из средств гарантийного удержания или взыскания в судебном порядке.</w:t>
      </w:r>
    </w:p>
    <w:p w14:paraId="33839223" w14:textId="77777777" w:rsidR="00E432EF" w:rsidRPr="0001086B" w:rsidRDefault="00E432EF" w:rsidP="00E432EF">
      <w:pPr>
        <w:numPr>
          <w:ilvl w:val="2"/>
          <w:numId w:val="5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Гарантийные обязательства не распространяются на следующие дефекты:</w:t>
      </w:r>
    </w:p>
    <w:p w14:paraId="598A0AE0"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Дефектов и/или несоответствий, являющихся результатом нормального износа (в т.ч. повреждения, причиненные пользователями).</w:t>
      </w:r>
    </w:p>
    <w:p w14:paraId="1FD01C21"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Дефектов и/или несоответствий, являющихся результатом изменений, внесенных Заказчиком или любым нанятым им лицом в конструкции и системы объекта.</w:t>
      </w:r>
    </w:p>
    <w:p w14:paraId="0DD3CEEB"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Дефектов и/или несоответствий, являющихся результатом дефектов оборудования или материалов, предоставленных (давальческих) Заказчиком Подрядчику.</w:t>
      </w:r>
    </w:p>
    <w:p w14:paraId="11B5D84D"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Дефектов и/или несоответствий, являющихся результатом ненадлежащего ремонта и техобслуживания, выполненного Заказчиком или любым нанятым им лицом.</w:t>
      </w:r>
    </w:p>
    <w:p w14:paraId="0837CE07" w14:textId="77777777" w:rsidR="00E432EF" w:rsidRPr="0001086B" w:rsidRDefault="00E432EF" w:rsidP="00E432EF">
      <w:pPr>
        <w:numPr>
          <w:ilvl w:val="2"/>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Исправление Несоответствий, выявленных в период производства Работ</w:t>
      </w:r>
    </w:p>
    <w:p w14:paraId="5FE7A407"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Если в период производства Работ, будут выявлены какие-либо Несоответствия результата Работ требованиям Договора (будет установлено, что какое-либо Оборудование, Материалы или качество исполнения Работ, имеет брак или иное Несоответствие), то Подрядчик безвозмездно устраняет выявившиеся Несоответствия по требованию представителя Заказчика на основании Акта Несоответствий в рамках договорных сроков выполнения таких работ.</w:t>
      </w:r>
    </w:p>
    <w:p w14:paraId="548C974E"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По факту выявленных Несоответствий, Заказчик незамедлительно делает соответствующую запись в Журнале работ и составляет Акт Несоответствий, который подписывается уполномоченными представителями Сторон.</w:t>
      </w:r>
    </w:p>
    <w:p w14:paraId="3095615B"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Подрядчик должен устранить выявленные Несоответствия в согласованный Сторонами срок, указанный в Акте Несоответствия.</w:t>
      </w:r>
    </w:p>
    <w:p w14:paraId="6DC4A79D"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Устранение Несоответствий не должно влиять на сроки завершения Работ.</w:t>
      </w:r>
    </w:p>
    <w:p w14:paraId="2C5F1DC9" w14:textId="77777777" w:rsidR="00E432EF" w:rsidRPr="0001086B" w:rsidRDefault="00E432EF" w:rsidP="00E432EF">
      <w:pPr>
        <w:numPr>
          <w:ilvl w:val="3"/>
          <w:numId w:val="5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Подрядчик не устранит в согласованные Сторонами сроки Несоответствия, то Заказчик вправе применить штрафные санкции, указанные в п.8.1.2. настоящего Договора. В этом случае, Заказчик имеет право удержать из очередного платежа стоимость работ по устранению Несоответствий.</w:t>
      </w:r>
    </w:p>
    <w:p w14:paraId="58066349" w14:textId="77777777" w:rsidR="00E432EF" w:rsidRPr="0001086B" w:rsidRDefault="00E432EF" w:rsidP="00E432EF">
      <w:pPr>
        <w:pStyle w:val="a6"/>
        <w:numPr>
          <w:ilvl w:val="1"/>
          <w:numId w:val="62"/>
        </w:numPr>
        <w:spacing w:after="0" w:line="240" w:lineRule="auto"/>
        <w:ind w:left="0" w:firstLine="567"/>
        <w:jc w:val="both"/>
        <w:rPr>
          <w:rFonts w:ascii="Times New Roman" w:hAnsi="Times New Roman" w:cs="Times New Roman"/>
          <w:b/>
          <w:lang w:eastAsia="ru-RU"/>
        </w:rPr>
      </w:pPr>
      <w:r w:rsidRPr="0001086B">
        <w:rPr>
          <w:rFonts w:ascii="Times New Roman" w:hAnsi="Times New Roman" w:cs="Times New Roman"/>
          <w:b/>
          <w:lang w:eastAsia="ru-RU"/>
        </w:rPr>
        <w:t>Устранение дефектов в Работах Подрядчика, связанных с использованием некачественного материала/оборудования</w:t>
      </w:r>
    </w:p>
    <w:p w14:paraId="081BDB5D" w14:textId="77777777" w:rsidR="00E432EF" w:rsidRPr="0001086B" w:rsidRDefault="00E432EF" w:rsidP="00E432EF">
      <w:pPr>
        <w:pStyle w:val="a6"/>
        <w:numPr>
          <w:ilvl w:val="2"/>
          <w:numId w:val="6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Исправление Несоответствий, выявленных в течение Гарантийного Срока в связи с использованием некачественных материалов/оборудования осуществляется Подрядчиком безвозмездно на основании составленного Акта выявленных в гарантийный срок Несоответствий, оформленного в порядке, указанном в п. 9. 3.1.2. настоящего Договора в течение согласованного сторонами срока.</w:t>
      </w:r>
    </w:p>
    <w:p w14:paraId="2FBB2B38" w14:textId="77777777" w:rsidR="00E432EF" w:rsidRPr="0001086B" w:rsidRDefault="00E432EF" w:rsidP="00E432EF">
      <w:pPr>
        <w:pStyle w:val="a6"/>
        <w:numPr>
          <w:ilvl w:val="2"/>
          <w:numId w:val="6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Весь комплекс работ по демонтажу некачественного материала/оборудования, приобретение аналогичного материала/оборудования для замены и доставка на Объект, работы по монтажу/замене некачественного материала/оборудования, а также сопутствующие, подготовительные и скрытые работы в случае их необходимости производятся силами и за счет Подрядчика.</w:t>
      </w:r>
    </w:p>
    <w:p w14:paraId="3A75D22B" w14:textId="77777777" w:rsidR="00E432EF" w:rsidRPr="0001086B" w:rsidRDefault="00E432EF" w:rsidP="00E432EF">
      <w:pPr>
        <w:pStyle w:val="a6"/>
        <w:numPr>
          <w:ilvl w:val="2"/>
          <w:numId w:val="6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Течение гарантийного срока продлевается на период устранения Несоответствий.</w:t>
      </w:r>
    </w:p>
    <w:p w14:paraId="550C98C2" w14:textId="77777777" w:rsidR="00E432EF" w:rsidRPr="0001086B" w:rsidRDefault="00E432EF" w:rsidP="00E432EF">
      <w:pPr>
        <w:pStyle w:val="a6"/>
        <w:numPr>
          <w:ilvl w:val="2"/>
          <w:numId w:val="62"/>
        </w:numPr>
        <w:spacing w:after="0" w:line="240" w:lineRule="auto"/>
        <w:ind w:left="0" w:firstLine="567"/>
        <w:jc w:val="both"/>
        <w:rPr>
          <w:rFonts w:ascii="Times New Roman" w:hAnsi="Times New Roman" w:cs="Times New Roman"/>
          <w:lang w:eastAsia="ru-RU"/>
        </w:rPr>
      </w:pPr>
      <w:r w:rsidRPr="0001086B">
        <w:rPr>
          <w:rFonts w:ascii="Times New Roman" w:hAnsi="Times New Roman" w:cs="Times New Roman"/>
          <w:lang w:eastAsia="ru-RU"/>
        </w:rPr>
        <w:t xml:space="preserve">В случае, если Подрядчик в течение 5 (Пяти) рабочих дней с момента подписания Акта осмотра выявленных Несоответствий либо 5 (Пяти) рабочих дней с даты получения Одностороннего Акта осмотра выявленных Несоответствий не преступил к выполнению работ по устранению Несоответствий, а также если Подрядчик уклоняется от получения Одностороннего акта, Заказчик привлекает третье лицо для устранения указанных Несоответствий с отнесением расходов на их устранение на счет Подрядчика. В случае устранения Несоответствий третьим лицом, Заказчик выставляет Подрядчику счет на возмещение затрат на выполненные работы и/или оказанные услуги этого третьего лица, с приложением к нему копии актов выполненных работ и/или услуг третьего лица. Подрядчик обязан оплатить указанный счет не позднее трех банковских дней с момента его получения. </w:t>
      </w:r>
    </w:p>
    <w:p w14:paraId="5F4D1BD9"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2C3237B7"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3" w:name="_Toc530466884"/>
      <w:r w:rsidRPr="0001086B">
        <w:rPr>
          <w:rFonts w:ascii="Times New Roman" w:hAnsi="Times New Roman" w:cs="Times New Roman"/>
          <w:b/>
          <w:u w:val="single"/>
          <w:lang w:eastAsia="ru-RU"/>
        </w:rPr>
        <w:t>Статья 10. Форс-мажор</w:t>
      </w:r>
      <w:bookmarkEnd w:id="3"/>
    </w:p>
    <w:p w14:paraId="3D21D245"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Стороны освобождаются от ответственности за частичное и/или полное неисполнение обязательств по настоящему Договору, или за разрушение Работ, выполненных на Объекте, если оно явилось </w:t>
      </w:r>
      <w:r w:rsidRPr="0001086B">
        <w:rPr>
          <w:rFonts w:ascii="Times New Roman" w:hAnsi="Times New Roman" w:cs="Times New Roman"/>
          <w:lang w:eastAsia="ru-RU"/>
        </w:rPr>
        <w:lastRenderedPageBreak/>
        <w:t>следствием обстоятельств непреодолимой силы, если эти обстоятельства повлияли на ход Работ и препятствуют Сторонам исполнять их обязанность по настоящему Договору, включая, но, не ограничиваясь следующими:</w:t>
      </w:r>
    </w:p>
    <w:p w14:paraId="558C7B21"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а)</w:t>
      </w:r>
      <w:r w:rsidRPr="0001086B">
        <w:rPr>
          <w:rFonts w:ascii="Times New Roman" w:hAnsi="Times New Roman" w:cs="Times New Roman"/>
          <w:lang w:eastAsia="ru-RU"/>
        </w:rPr>
        <w:tab/>
        <w:t>войны, волнения, восстание или гражданская война;</w:t>
      </w:r>
    </w:p>
    <w:p w14:paraId="095C8792"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б) обстоятельства непреодолимой силы природного характера (пожары, наводнения, землетрясения и т. д.).</w:t>
      </w:r>
    </w:p>
    <w:p w14:paraId="3DC992B4"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При этом, срок исполнения обязательств по Договору, отодвигается соразмерно времени, в течение которого действовали такие обстоятельства и вызванные ими последствия.</w:t>
      </w:r>
    </w:p>
    <w:p w14:paraId="790DD2BD"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Сторона, для которой создалась невозможность исполнения своих обязательств по Договору в связи с наступлением форс-мажорных обстоятельств, обязана, не позднее 10 (десяти) дней с момента их наступления, известить в письменной форме другую Сторону.</w:t>
      </w:r>
    </w:p>
    <w:p w14:paraId="225A8437"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Наличие обстоятельств, освобождающих Стороны от ответственности, что должно быть подтверждено свидетельством Торгово-Промышленной Палаты Российской Федерации или любым другим документом, выданным компетентным органом.</w:t>
      </w:r>
    </w:p>
    <w:p w14:paraId="058EE6A9"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Указанное извещение должно содержать данные о начале и характере обстоятельств, а также их возможных сроках и последствиях, применительно к дальнейшему выполнению Договора.</w:t>
      </w:r>
    </w:p>
    <w:p w14:paraId="5633891B"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Сторона, для которой наступили форс-мажорные обстоятельства, должна немедленно известить другую Сторону в письменном виде о прекращении указанных обстоятельств, но не позднее 10 (десяти) дней с момента их прекращения.</w:t>
      </w:r>
    </w:p>
    <w:p w14:paraId="121FB4FE"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Не извещение или несвоевременное извещение партнера пострадавшей Стороной о наступлении таких обстоятельств, влечет за собой утрату права для этой Стороны сослаться на вышеуказанные обстоятельства при предъявлении к ней штрафных санкций за неисполнение/ненадлежащее исполнение обязательств по Договору.</w:t>
      </w:r>
    </w:p>
    <w:p w14:paraId="656F2221"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последствия, вызванные форс-мажорными обстоятельствами, длятся более 2 (двух) недель, Стороны должны обсудить, какие меры следует принять.</w:t>
      </w:r>
    </w:p>
    <w:p w14:paraId="737D2C1E"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Если в течение последующих 2 (двух) недель Стороны не договорятся о принимаемых мерах, либо не прекратится действие форс-мажорных обстоятельств, то каждая из Сторон будет вправе расторгнуть Договор в одностороннем порядке.</w:t>
      </w:r>
    </w:p>
    <w:p w14:paraId="24127CD3" w14:textId="77777777" w:rsidR="00E432EF" w:rsidRPr="0001086B" w:rsidRDefault="00E432EF" w:rsidP="00E432EF">
      <w:pPr>
        <w:numPr>
          <w:ilvl w:val="1"/>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Если Договор прекратит свое действие, как указано выше, Заказчик должен оплатить Подрядчику всю работу, выполненную до даты приостановления выполнения Работ по обстоятельствам непреодолимой силы, по ставкам и ценам, указанным в коммерческом предложении Подрядчика по представлению Подрядчиком соответствующих документов:</w:t>
      </w:r>
      <w:r w:rsidRPr="0001086B">
        <w:rPr>
          <w:rFonts w:ascii="Times New Roman" w:hAnsi="Times New Roman" w:cs="Times New Roman"/>
          <w:color w:val="000000"/>
        </w:rPr>
        <w:t xml:space="preserve"> Справки о стоимости выполненных работ (форма №КС-3) и Акта сдачи-приемки выполненных работ (форма № КС-2).</w:t>
      </w:r>
    </w:p>
    <w:p w14:paraId="744B834A" w14:textId="77777777" w:rsidR="00E432EF" w:rsidRPr="0001086B" w:rsidRDefault="00E432EF" w:rsidP="00E432EF">
      <w:pPr>
        <w:numPr>
          <w:ilvl w:val="2"/>
          <w:numId w:val="35"/>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Материалы, изделия и Оборудование, заказанные для Работ, которые были поставлены Подрядчику, или поставку которых Подрядчик обязан юридически принять, после такой приемку передаются Заказчику на основании Акта приема-передачи товарно-материальных ценностей (М-15) с указанием их стоимости и включении затрат на их приобретение в закрывающие документы КС-3, КС-2. </w:t>
      </w:r>
    </w:p>
    <w:p w14:paraId="0FF8A985" w14:textId="77777777" w:rsidR="00E432EF" w:rsidRPr="0001086B" w:rsidRDefault="00E432EF" w:rsidP="00E432EF">
      <w:pPr>
        <w:spacing w:after="0" w:line="240" w:lineRule="auto"/>
        <w:ind w:left="567"/>
        <w:contextualSpacing/>
        <w:jc w:val="both"/>
        <w:rPr>
          <w:rFonts w:ascii="Times New Roman" w:hAnsi="Times New Roman" w:cs="Times New Roman"/>
          <w:lang w:eastAsia="ru-RU"/>
        </w:rPr>
      </w:pPr>
    </w:p>
    <w:p w14:paraId="518BFBB4"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4" w:name="_Toc530466885"/>
      <w:r w:rsidRPr="0001086B">
        <w:rPr>
          <w:rFonts w:ascii="Times New Roman" w:hAnsi="Times New Roman" w:cs="Times New Roman"/>
          <w:b/>
          <w:u w:val="single"/>
          <w:lang w:eastAsia="ru-RU"/>
        </w:rPr>
        <w:t>Статья 11. Конфиденциальность</w:t>
      </w:r>
      <w:bookmarkEnd w:id="4"/>
    </w:p>
    <w:p w14:paraId="05898972" w14:textId="77777777" w:rsidR="00E432EF" w:rsidRPr="0001086B" w:rsidRDefault="00E432EF" w:rsidP="00E432EF">
      <w:pPr>
        <w:numPr>
          <w:ilvl w:val="1"/>
          <w:numId w:val="3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Стороны обязуются в течение 2-х лет после окончания действия настоящего Договора сохранять в тайне условия настоящего Договора и относящиеся к нему сведения, включая полученную при исполнении Договора конфиденциальную информацию, и информацию, составляющую коммерческую тайну, и не передавать третьим лицам какую бы то ни было информацию, которые будут получены в результате их совместной работы, кроме как в целях реализации Договора, без письменного согласия другой Стороны.</w:t>
      </w:r>
    </w:p>
    <w:p w14:paraId="086A9790" w14:textId="77777777" w:rsidR="00E432EF" w:rsidRPr="0001086B" w:rsidRDefault="00E432EF" w:rsidP="00E432EF">
      <w:pPr>
        <w:numPr>
          <w:ilvl w:val="1"/>
          <w:numId w:val="3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Обязательства Сторон по </w:t>
      </w:r>
      <w:r w:rsidRPr="0001086B">
        <w:rPr>
          <w:rFonts w:ascii="Times New Roman" w:hAnsi="Times New Roman" w:cs="Times New Roman"/>
          <w:bCs/>
          <w:lang w:eastAsia="ru-RU"/>
        </w:rPr>
        <w:t xml:space="preserve">п.11.1 </w:t>
      </w:r>
      <w:r w:rsidRPr="0001086B">
        <w:rPr>
          <w:rFonts w:ascii="Times New Roman" w:hAnsi="Times New Roman" w:cs="Times New Roman"/>
          <w:lang w:eastAsia="ru-RU"/>
        </w:rPr>
        <w:t>Договора не относятся к чертежам, документам, данным или другой информации, которые:</w:t>
      </w:r>
    </w:p>
    <w:p w14:paraId="7C451BCF" w14:textId="77777777" w:rsidR="00E432EF" w:rsidRPr="0001086B" w:rsidRDefault="00E432EF" w:rsidP="00E432EF">
      <w:pPr>
        <w:numPr>
          <w:ilvl w:val="0"/>
          <w:numId w:val="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открыто публикуются сейчас или будут опубликованы позднее, без ответственности данной Стороны;</w:t>
      </w:r>
    </w:p>
    <w:p w14:paraId="0248C11A" w14:textId="77777777" w:rsidR="00E432EF" w:rsidRPr="0001086B" w:rsidRDefault="00E432EF" w:rsidP="00E432EF">
      <w:pPr>
        <w:numPr>
          <w:ilvl w:val="0"/>
          <w:numId w:val="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были доступны этой Стороне в Момент их предоставления, и которые не были получены ранее (прямо или косвенно) от другой Стороны, причем этот факт может быть доказан;</w:t>
      </w:r>
    </w:p>
    <w:p w14:paraId="3C24BA6B" w14:textId="77777777" w:rsidR="00E432EF" w:rsidRPr="0001086B" w:rsidRDefault="00E432EF" w:rsidP="00E432EF">
      <w:pPr>
        <w:numPr>
          <w:ilvl w:val="0"/>
          <w:numId w:val="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становятся каким-либо другим способом легально доступным этой Стороне от третьей стороны, без обязательств соблюдения конфиденциальности.</w:t>
      </w:r>
    </w:p>
    <w:p w14:paraId="681068A6" w14:textId="77777777" w:rsidR="00E432EF" w:rsidRPr="0001086B" w:rsidRDefault="00E432EF" w:rsidP="00E432EF">
      <w:pPr>
        <w:numPr>
          <w:ilvl w:val="1"/>
          <w:numId w:val="36"/>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Заказчик и Подрядчик должны соблюдать конфиденциальность и не должны без письменного согласия другой Стороны открывать третьей стороне или использовать какие-либо чертежи, документы, данные или другую информацию, предоставленную прямо или косвенно другой Стороной в связи с Договором, независимо от того, была ли такая информация передана до, во время и после расторжения Договора. Несмотря на вышесказанное, третья сторона может использовать и публиковать такие документы и другую информацию, которую она получает от других в степени, требуемой на цели Договора, и использовать результаты Работ.</w:t>
      </w:r>
    </w:p>
    <w:p w14:paraId="588B879D"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7BDE6DAB"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5" w:name="_Toc530466886"/>
      <w:r w:rsidRPr="0001086B">
        <w:rPr>
          <w:rFonts w:ascii="Times New Roman" w:hAnsi="Times New Roman" w:cs="Times New Roman"/>
          <w:b/>
          <w:u w:val="single"/>
          <w:lang w:eastAsia="ru-RU"/>
        </w:rPr>
        <w:t>Статья 12. Порядок разрешения споров</w:t>
      </w:r>
      <w:bookmarkEnd w:id="5"/>
    </w:p>
    <w:p w14:paraId="7FD58D45" w14:textId="77777777" w:rsidR="00E432EF" w:rsidRPr="0001086B" w:rsidRDefault="00E432EF" w:rsidP="00E432EF">
      <w:pPr>
        <w:numPr>
          <w:ilvl w:val="1"/>
          <w:numId w:val="3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lastRenderedPageBreak/>
        <w:t>Стороны примут все меры к разрешению споров и разногласий, возникающих из настоящего Договора и в связи с ним, путем переговоров между Сторонами.</w:t>
      </w:r>
    </w:p>
    <w:p w14:paraId="3E999B95" w14:textId="77777777" w:rsidR="00E432EF" w:rsidRPr="0001086B" w:rsidRDefault="00E432EF" w:rsidP="00E432EF">
      <w:pPr>
        <w:numPr>
          <w:ilvl w:val="1"/>
          <w:numId w:val="3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Стороны установили, что все возможные претензии по настоящему Договору должны быть рассмотрены не позднее 10 (десять) календарных дней с момента получения претензии.</w:t>
      </w:r>
    </w:p>
    <w:p w14:paraId="25F2855D" w14:textId="77777777" w:rsidR="00E432EF" w:rsidRPr="0001086B" w:rsidRDefault="00E432EF" w:rsidP="00E432EF">
      <w:pPr>
        <w:numPr>
          <w:ilvl w:val="1"/>
          <w:numId w:val="37"/>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 случае, если Сторонам не удалось достичь мирного урегулирования споров, такие споры подлежат рассмотрению в Арбитражном суде Тверской области.</w:t>
      </w:r>
    </w:p>
    <w:p w14:paraId="63F2F947" w14:textId="77777777" w:rsidR="00E432EF" w:rsidRPr="0001086B" w:rsidRDefault="00E432EF" w:rsidP="00E432EF">
      <w:pPr>
        <w:spacing w:after="0" w:line="240" w:lineRule="auto"/>
        <w:ind w:firstLine="851"/>
        <w:jc w:val="both"/>
        <w:rPr>
          <w:rFonts w:ascii="Times New Roman" w:hAnsi="Times New Roman" w:cs="Times New Roman"/>
          <w:lang w:eastAsia="ru-RU"/>
        </w:rPr>
      </w:pPr>
    </w:p>
    <w:p w14:paraId="7B521758"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6" w:name="_Toc530466887"/>
      <w:r w:rsidRPr="0001086B">
        <w:rPr>
          <w:rFonts w:ascii="Times New Roman" w:hAnsi="Times New Roman" w:cs="Times New Roman"/>
          <w:b/>
          <w:u w:val="single"/>
          <w:lang w:eastAsia="ru-RU"/>
        </w:rPr>
        <w:t>Статья 13. Досрочное расторжение Договора и приостановка Работ</w:t>
      </w:r>
      <w:bookmarkEnd w:id="6"/>
    </w:p>
    <w:p w14:paraId="6CF2567E" w14:textId="77777777" w:rsidR="00E432EF" w:rsidRPr="0001086B" w:rsidRDefault="00E432EF" w:rsidP="00E432EF">
      <w:pPr>
        <w:numPr>
          <w:ilvl w:val="1"/>
          <w:numId w:val="38"/>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Договор может быть досрочно расторгнут:</w:t>
      </w:r>
    </w:p>
    <w:p w14:paraId="27ED0C1F" w14:textId="77777777" w:rsidR="00E432EF" w:rsidRPr="0001086B" w:rsidRDefault="00E432EF" w:rsidP="00E432EF">
      <w:pPr>
        <w:spacing w:after="0" w:line="240" w:lineRule="auto"/>
        <w:ind w:left="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В случае возникновения обстоятельств непреодолимой силы, в соответствии с условиями </w:t>
      </w:r>
      <w:r w:rsidRPr="0001086B">
        <w:rPr>
          <w:rFonts w:ascii="Times New Roman" w:hAnsi="Times New Roman" w:cs="Times New Roman"/>
          <w:b/>
          <w:bCs/>
          <w:lang w:eastAsia="ru-RU"/>
        </w:rPr>
        <w:t xml:space="preserve">статьи 10 </w:t>
      </w:r>
      <w:r w:rsidRPr="0001086B">
        <w:rPr>
          <w:rFonts w:ascii="Times New Roman" w:hAnsi="Times New Roman" w:cs="Times New Roman"/>
          <w:lang w:eastAsia="ru-RU"/>
        </w:rPr>
        <w:t>Договора и действующим законодательством РФ;</w:t>
      </w:r>
    </w:p>
    <w:p w14:paraId="4BF6CDEA" w14:textId="77777777" w:rsidR="00E432EF" w:rsidRPr="0001086B" w:rsidRDefault="00E432EF" w:rsidP="00E432EF">
      <w:pPr>
        <w:spacing w:after="0" w:line="240" w:lineRule="auto"/>
        <w:ind w:left="567"/>
        <w:contextualSpacing/>
        <w:jc w:val="both"/>
        <w:rPr>
          <w:rFonts w:ascii="Times New Roman" w:hAnsi="Times New Roman" w:cs="Times New Roman"/>
          <w:lang w:eastAsia="ru-RU"/>
        </w:rPr>
      </w:pPr>
      <w:r w:rsidRPr="0001086B">
        <w:rPr>
          <w:rFonts w:ascii="Times New Roman" w:hAnsi="Times New Roman" w:cs="Times New Roman"/>
          <w:lang w:eastAsia="ru-RU"/>
        </w:rPr>
        <w:t>- По соглашению сторон в соответствии с действующим законодательством РФ;</w:t>
      </w:r>
    </w:p>
    <w:p w14:paraId="56465CE1" w14:textId="77777777" w:rsidR="00E432EF" w:rsidRPr="0001086B" w:rsidRDefault="00E432EF" w:rsidP="00E432EF">
      <w:pPr>
        <w:spacing w:after="0" w:line="240" w:lineRule="auto"/>
        <w:ind w:left="567"/>
        <w:contextualSpacing/>
        <w:jc w:val="both"/>
        <w:rPr>
          <w:rFonts w:ascii="Times New Roman" w:hAnsi="Times New Roman" w:cs="Times New Roman"/>
          <w:lang w:eastAsia="ru-RU"/>
        </w:rPr>
      </w:pPr>
      <w:r w:rsidRPr="0001086B">
        <w:rPr>
          <w:rFonts w:ascii="Times New Roman" w:hAnsi="Times New Roman" w:cs="Times New Roman"/>
          <w:lang w:eastAsia="ru-RU"/>
        </w:rPr>
        <w:t>- В одностороннем порядке по инициативе Подрядчика (п.13.1.1) или Заказчика (п.13.1.2).</w:t>
      </w:r>
    </w:p>
    <w:p w14:paraId="6465F987" w14:textId="77777777" w:rsidR="00E432EF" w:rsidRPr="0001086B" w:rsidRDefault="00E432EF" w:rsidP="00E432EF">
      <w:pPr>
        <w:spacing w:after="0" w:line="240" w:lineRule="auto"/>
        <w:ind w:left="567"/>
        <w:contextualSpacing/>
        <w:jc w:val="both"/>
        <w:rPr>
          <w:rFonts w:ascii="Times New Roman" w:hAnsi="Times New Roman" w:cs="Times New Roman"/>
          <w:lang w:eastAsia="ru-RU"/>
        </w:rPr>
      </w:pPr>
      <w:r w:rsidRPr="0001086B">
        <w:rPr>
          <w:rFonts w:ascii="Times New Roman" w:hAnsi="Times New Roman" w:cs="Times New Roman"/>
          <w:lang w:eastAsia="ru-RU"/>
        </w:rPr>
        <w:t>13.1.1. По инициативе Подрядчика:</w:t>
      </w:r>
    </w:p>
    <w:p w14:paraId="3722AF6C" w14:textId="77777777" w:rsidR="00E432EF" w:rsidRPr="0001086B" w:rsidRDefault="00E432EF" w:rsidP="00E432EF">
      <w:pPr>
        <w:numPr>
          <w:ilvl w:val="3"/>
          <w:numId w:val="38"/>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 случае, если Заказчик в срок 30 (тридцать) календарных дней, с даты оплаты, согласованной Сторонами, без объяснения причин, не оплачивает Подрядчику причитающуюся ему по условиям Договора сумму, при отсутствии со стороны Подрядчика нарушений условий настоящего Договора, позволяющих Заказчику задерживать оплату.</w:t>
      </w:r>
    </w:p>
    <w:p w14:paraId="48B093FB" w14:textId="77777777" w:rsidR="00E432EF" w:rsidRPr="0001086B" w:rsidRDefault="00E432EF" w:rsidP="00E432EF">
      <w:pPr>
        <w:numPr>
          <w:ilvl w:val="2"/>
          <w:numId w:val="38"/>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По инициативе Заказчика:</w:t>
      </w:r>
    </w:p>
    <w:p w14:paraId="3929E48B" w14:textId="77777777" w:rsidR="00E432EF" w:rsidRPr="0001086B" w:rsidRDefault="00E432EF" w:rsidP="00E432EF">
      <w:pPr>
        <w:numPr>
          <w:ilvl w:val="3"/>
          <w:numId w:val="38"/>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lang w:eastAsia="ru-RU"/>
        </w:rPr>
        <w:t>Заказчик может в любое время до сдачи ему результата Работ отказаться от исполнения Договора уведомив Подрядчика не позднее 14 (четырнадцати) календарных дней. Если Заказчик отказывается от исполнения Договора, Стороны подписывают Акт выполненных работ по фактически выполненным работам на дату его расторжения. Датой расторжения настоящего Договора является дата, указанная в уведомлении о расторжении Договора.</w:t>
      </w:r>
    </w:p>
    <w:p w14:paraId="1731729A" w14:textId="77777777" w:rsidR="00E432EF" w:rsidRPr="0001086B" w:rsidRDefault="00E432EF" w:rsidP="00E432EF">
      <w:pPr>
        <w:numPr>
          <w:ilvl w:val="3"/>
          <w:numId w:val="38"/>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lang w:eastAsia="ru-RU"/>
        </w:rPr>
        <w:t xml:space="preserve">Двухкратное нарушение правил техники безопасности работ, правил охраны труда, правил пожарной безопасности, пропускного режима строительной площадки, не приведшее к тяжелым или необратимым последствиям, те же нарушение, приведшие к тяжелым или необратимым последствиям, являются основанием для досрочного расторжения договора со дня, следующего за последним фактом нарушения (последний день работы Подрядчика) с выплатой штрафных санкций Подрядчиком в соответствии с п. 8.1. настоящего Договора. На день последнего факта нарушения Стороны составляют Акт сверки объемов выполненных работ, соответствующий Акт выполненных работ по форме КС-2, в по форме КС-3 формируются подрядчиком в течение 1 рабочего дня со дня. Приемка работ осуществляется Заказчиком в течение 3-х дней с момента получения КС-2, КС-3. </w:t>
      </w:r>
    </w:p>
    <w:p w14:paraId="5F064A12"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0F54835C" w14:textId="77777777" w:rsidR="00E432EF" w:rsidRPr="0001086B" w:rsidRDefault="00E432EF" w:rsidP="00E432EF">
      <w:pPr>
        <w:spacing w:after="0" w:line="240" w:lineRule="auto"/>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14. Порядок внесения изменений</w:t>
      </w:r>
    </w:p>
    <w:p w14:paraId="10FFA56C" w14:textId="77777777" w:rsidR="00E432EF" w:rsidRPr="0001086B" w:rsidRDefault="00E432EF" w:rsidP="00E432EF">
      <w:pPr>
        <w:numPr>
          <w:ilvl w:val="1"/>
          <w:numId w:val="39"/>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Заказчик имеет право в любое время с обязательным письменным уведомлением Подрядчика вносить любые изменения, модификации, дополнения или изъятия в согласованные объемы и виды работ (далее - “Изменения”) при условии их внесения в Проектную документацию.</w:t>
      </w:r>
    </w:p>
    <w:p w14:paraId="3A79E445" w14:textId="77777777" w:rsidR="00E432EF" w:rsidRPr="0001086B" w:rsidRDefault="00E432EF" w:rsidP="00E432EF">
      <w:pPr>
        <w:numPr>
          <w:ilvl w:val="1"/>
          <w:numId w:val="39"/>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 Стороны имеют право изменить условия настоящего Договора, составив и подписав Дополнительное соглашение к настоящему Договору. При этом в таком Дополнительном соглашении обязательна ссылка на настоящий Договор. </w:t>
      </w:r>
    </w:p>
    <w:p w14:paraId="71370235" w14:textId="77777777" w:rsidR="00E432EF" w:rsidRPr="0001086B" w:rsidRDefault="00E432EF" w:rsidP="00E432EF">
      <w:pPr>
        <w:numPr>
          <w:ilvl w:val="1"/>
          <w:numId w:val="39"/>
        </w:numPr>
        <w:spacing w:after="0" w:line="240" w:lineRule="auto"/>
        <w:ind w:left="0" w:firstLine="567"/>
        <w:contextualSpacing/>
        <w:jc w:val="both"/>
        <w:rPr>
          <w:rFonts w:ascii="Times New Roman" w:hAnsi="Times New Roman" w:cs="Times New Roman"/>
          <w:b/>
          <w:lang w:eastAsia="ru-RU"/>
        </w:rPr>
      </w:pPr>
      <w:r w:rsidRPr="0001086B">
        <w:rPr>
          <w:rFonts w:ascii="Times New Roman" w:hAnsi="Times New Roman" w:cs="Times New Roman"/>
          <w:lang w:eastAsia="ru-RU"/>
        </w:rPr>
        <w:t>Любые изменения и дополнения, предлагаемые одной из Сторон, касающиеся настоящего Договора, рассматриваются Стороной (Сторонами) в срок не более 7 (семи) рабочих дней.</w:t>
      </w:r>
    </w:p>
    <w:p w14:paraId="665C8E9B" w14:textId="77777777" w:rsidR="00E432EF" w:rsidRPr="0001086B" w:rsidRDefault="00E432EF" w:rsidP="00E432EF">
      <w:pPr>
        <w:spacing w:after="0" w:line="240" w:lineRule="auto"/>
        <w:ind w:firstLine="567"/>
        <w:jc w:val="both"/>
        <w:rPr>
          <w:rFonts w:ascii="Times New Roman" w:hAnsi="Times New Roman" w:cs="Times New Roman"/>
          <w:lang w:eastAsia="ru-RU"/>
        </w:rPr>
      </w:pPr>
    </w:p>
    <w:p w14:paraId="07D7CB1F" w14:textId="77777777" w:rsidR="00E432EF" w:rsidRPr="0001086B" w:rsidRDefault="00E432EF" w:rsidP="00E432EF">
      <w:pPr>
        <w:spacing w:after="0" w:line="240" w:lineRule="auto"/>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15. Прочие условия</w:t>
      </w:r>
    </w:p>
    <w:p w14:paraId="70273299"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Все изменения и дополнения к настоящему Договору считаются действительными лишь в том случае, если они оформлены в письменном виде и подписаны обеими Сторонами.</w:t>
      </w:r>
    </w:p>
    <w:p w14:paraId="2ACD17A3"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 xml:space="preserve">Все уведомления (сообщения, документация, акты, счета и так далее), направляемые в соответствии с настоящим Договором или в связи с ним, должны быть сделаны в письменной форме и будут считаться направленными надлежащим образом, если они направлены заказным письмом с уведомлением о вручении, или по телеграфу; доставлены лично по адресам, указанным в настоящем Договоре, с оформлением расписки о вручении; отправлены по указанному в настоящем Договоре факсу или адресу электронной почты с получением соответствующего подтверждения от Стороны, получившей сообщение; отправлены с помощью систем юридически значимого обмена электронными документами через доверенных операторов ЭДО ФНС РФ (например, </w:t>
      </w:r>
      <w:proofErr w:type="spellStart"/>
      <w:r w:rsidRPr="0001086B">
        <w:rPr>
          <w:rFonts w:ascii="Times New Roman" w:hAnsi="Times New Roman" w:cs="Times New Roman"/>
          <w:lang w:eastAsia="ru-RU"/>
        </w:rPr>
        <w:t>Контур.Диадок</w:t>
      </w:r>
      <w:proofErr w:type="spellEnd"/>
      <w:r w:rsidRPr="0001086B">
        <w:rPr>
          <w:rFonts w:ascii="Times New Roman" w:hAnsi="Times New Roman" w:cs="Times New Roman"/>
          <w:lang w:eastAsia="ru-RU"/>
        </w:rPr>
        <w:t xml:space="preserve">). Отправка документов по факсу или электронной почте не освобождает Стороны от предоставления оригиналов данных документов. Стороны вправе выбрать любой из вышеуказанных способов. Датой получения уведомления (сообщения, документации, актов, счетов и так далее) считается дата его получения другой Стороной, согласно отметке на уведомлении о вручении письма или телеграммы, либо дата </w:t>
      </w:r>
      <w:r w:rsidRPr="0001086B">
        <w:rPr>
          <w:rFonts w:ascii="Times New Roman" w:hAnsi="Times New Roman" w:cs="Times New Roman"/>
          <w:lang w:eastAsia="ru-RU"/>
        </w:rPr>
        <w:lastRenderedPageBreak/>
        <w:t>расписки о вручении личного уведомления другой Стороне, либо дата отправки факса, либо дата получения уведомления о прочтении сообщения по электронной почте.</w:t>
      </w:r>
    </w:p>
    <w:p w14:paraId="19108C07"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Строительная техника, ввезенная Подрядчиком для временного использования и оформленная как временный или постоянный ввоз, является собственностью Подрядчика и вывозится им со Строительной площадки, если иное не будет оговорено Сторонами.</w:t>
      </w:r>
    </w:p>
    <w:p w14:paraId="2AD8AAC8"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Все установленное на Объекте Оборудование, которое должно работать на расходных Материалах и маслах, не имеющих аналогов в Российской Федерации, должно быть согласовано с Заказчиком.</w:t>
      </w:r>
    </w:p>
    <w:p w14:paraId="551C8403"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Все Приложения, упомянутые в Договоре, являются его неотъемлемой частью.</w:t>
      </w:r>
    </w:p>
    <w:p w14:paraId="42013A43" w14:textId="77777777" w:rsidR="00E432EF" w:rsidRPr="0001086B" w:rsidRDefault="00E432EF" w:rsidP="00E432EF">
      <w:pPr>
        <w:numPr>
          <w:ilvl w:val="1"/>
          <w:numId w:val="40"/>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Настоящий Договор подписан в 2 (двух) экземплярах, на русском языке, по одному для каждой из Сторон, оба экземпляра имеют одинаковую юридическую силу.</w:t>
      </w:r>
    </w:p>
    <w:p w14:paraId="4424E7A5" w14:textId="77777777" w:rsidR="00E432EF" w:rsidRPr="0001086B" w:rsidRDefault="00E432EF" w:rsidP="00E432EF">
      <w:pPr>
        <w:spacing w:after="0" w:line="240" w:lineRule="auto"/>
        <w:ind w:firstLine="709"/>
        <w:jc w:val="both"/>
        <w:rPr>
          <w:rFonts w:ascii="Times New Roman" w:hAnsi="Times New Roman" w:cs="Times New Roman"/>
          <w:lang w:eastAsia="ru-RU"/>
        </w:rPr>
      </w:pPr>
    </w:p>
    <w:p w14:paraId="56D76D79" w14:textId="77777777" w:rsidR="00E432EF" w:rsidRPr="0001086B" w:rsidRDefault="00E432EF" w:rsidP="00E432EF">
      <w:pPr>
        <w:spacing w:after="0" w:line="240" w:lineRule="auto"/>
        <w:jc w:val="center"/>
        <w:rPr>
          <w:rFonts w:ascii="Times New Roman" w:hAnsi="Times New Roman" w:cs="Times New Roman"/>
          <w:b/>
          <w:u w:val="single"/>
          <w:lang w:eastAsia="ru-RU"/>
        </w:rPr>
      </w:pPr>
      <w:bookmarkStart w:id="7" w:name="_Toc530466891"/>
      <w:r w:rsidRPr="0001086B">
        <w:rPr>
          <w:rFonts w:ascii="Times New Roman" w:hAnsi="Times New Roman" w:cs="Times New Roman"/>
          <w:b/>
          <w:u w:val="single"/>
          <w:lang w:eastAsia="ru-RU"/>
        </w:rPr>
        <w:t>Статья 16. Вступление Договора в силу</w:t>
      </w:r>
      <w:bookmarkEnd w:id="7"/>
    </w:p>
    <w:p w14:paraId="1B4F332A" w14:textId="77777777" w:rsidR="00E432EF" w:rsidRPr="0001086B" w:rsidRDefault="00E432EF" w:rsidP="00E432EF">
      <w:pPr>
        <w:numPr>
          <w:ilvl w:val="1"/>
          <w:numId w:val="41"/>
        </w:numPr>
        <w:spacing w:after="0" w:line="240" w:lineRule="auto"/>
        <w:ind w:left="0" w:firstLine="567"/>
        <w:contextualSpacing/>
        <w:jc w:val="both"/>
        <w:rPr>
          <w:rFonts w:ascii="Times New Roman" w:hAnsi="Times New Roman" w:cs="Times New Roman"/>
          <w:bCs/>
          <w:lang w:eastAsia="ru-RU"/>
        </w:rPr>
      </w:pPr>
      <w:r w:rsidRPr="0001086B">
        <w:rPr>
          <w:rFonts w:ascii="Times New Roman" w:hAnsi="Times New Roman" w:cs="Times New Roman"/>
          <w:lang w:eastAsia="ru-RU"/>
        </w:rPr>
        <w:t>Настоящий Договор вступает в силу с момента его подписания и действует до полного исполнения сторонами своих обязательств.</w:t>
      </w:r>
    </w:p>
    <w:p w14:paraId="486A96AB" w14:textId="77777777" w:rsidR="00E432EF" w:rsidRPr="0001086B" w:rsidRDefault="00E432EF" w:rsidP="00E432EF">
      <w:pPr>
        <w:spacing w:after="0" w:line="240" w:lineRule="auto"/>
        <w:ind w:left="993" w:hanging="420"/>
        <w:contextualSpacing/>
        <w:jc w:val="both"/>
        <w:rPr>
          <w:rFonts w:ascii="Times New Roman" w:hAnsi="Times New Roman" w:cs="Times New Roman"/>
          <w:lang w:eastAsia="ru-RU"/>
        </w:rPr>
      </w:pPr>
    </w:p>
    <w:p w14:paraId="3C22F1BE" w14:textId="77777777" w:rsidR="00E432EF" w:rsidRPr="0001086B" w:rsidRDefault="00E432EF" w:rsidP="00E432EF">
      <w:pPr>
        <w:spacing w:after="0" w:line="240" w:lineRule="auto"/>
        <w:ind w:left="993" w:hanging="420"/>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17. Документация и ее приоритет</w:t>
      </w:r>
    </w:p>
    <w:p w14:paraId="6C0F8618" w14:textId="77777777" w:rsidR="00E432EF" w:rsidRPr="0001086B" w:rsidRDefault="00E432EF" w:rsidP="00E432EF">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17.1. Документы, составляющие Договор, будут приниматься Сторонами, как взаимно поясняющие. В случае расхождений в документах устанавливается следующий приоритет:</w:t>
      </w:r>
    </w:p>
    <w:p w14:paraId="2A984294" w14:textId="77777777" w:rsidR="00E432EF" w:rsidRPr="0001086B" w:rsidRDefault="00E432EF" w:rsidP="00E432EF">
      <w:pPr>
        <w:numPr>
          <w:ilvl w:val="0"/>
          <w:numId w:val="28"/>
        </w:numPr>
        <w:spacing w:after="0" w:line="240" w:lineRule="auto"/>
        <w:ind w:left="0" w:firstLine="567"/>
        <w:contextualSpacing/>
        <w:jc w:val="both"/>
        <w:rPr>
          <w:rFonts w:ascii="Times New Roman" w:hAnsi="Times New Roman" w:cs="Times New Roman"/>
          <w:lang w:eastAsia="ru-RU"/>
        </w:rPr>
      </w:pPr>
      <w:r w:rsidRPr="0001086B">
        <w:rPr>
          <w:rFonts w:ascii="Times New Roman" w:hAnsi="Times New Roman" w:cs="Times New Roman"/>
          <w:lang w:eastAsia="ru-RU"/>
        </w:rPr>
        <w:t>Настоящий Договор;</w:t>
      </w:r>
    </w:p>
    <w:p w14:paraId="2E3EE4FC" w14:textId="77777777" w:rsidR="00E432EF" w:rsidRPr="0001086B" w:rsidRDefault="00E432EF" w:rsidP="00E432EF">
      <w:pPr>
        <w:numPr>
          <w:ilvl w:val="0"/>
          <w:numId w:val="28"/>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Приложения к настоящему Договору;</w:t>
      </w:r>
    </w:p>
    <w:p w14:paraId="3DE35A62" w14:textId="77777777" w:rsidR="00E432EF" w:rsidRPr="0001086B" w:rsidRDefault="00E432EF" w:rsidP="00E432EF">
      <w:pPr>
        <w:numPr>
          <w:ilvl w:val="0"/>
          <w:numId w:val="28"/>
        </w:numPr>
        <w:spacing w:after="0" w:line="240" w:lineRule="auto"/>
        <w:ind w:left="0" w:firstLine="567"/>
        <w:contextualSpacing/>
        <w:jc w:val="both"/>
        <w:rPr>
          <w:rFonts w:ascii="Times New Roman" w:hAnsi="Times New Roman" w:cs="Times New Roman"/>
          <w:b/>
          <w:bCs/>
          <w:lang w:eastAsia="ru-RU"/>
        </w:rPr>
      </w:pPr>
      <w:r w:rsidRPr="0001086B">
        <w:rPr>
          <w:rFonts w:ascii="Times New Roman" w:hAnsi="Times New Roman" w:cs="Times New Roman"/>
          <w:lang w:eastAsia="ru-RU"/>
        </w:rPr>
        <w:t>Дополнительные соглашения.</w:t>
      </w:r>
    </w:p>
    <w:p w14:paraId="560F3C57" w14:textId="77777777" w:rsidR="00E432EF" w:rsidRPr="0001086B" w:rsidRDefault="00E432EF" w:rsidP="00E432EF">
      <w:pPr>
        <w:spacing w:after="0" w:line="240" w:lineRule="auto"/>
        <w:ind w:left="993" w:hanging="420"/>
        <w:jc w:val="both"/>
        <w:rPr>
          <w:rFonts w:ascii="Times New Roman" w:hAnsi="Times New Roman" w:cs="Times New Roman"/>
          <w:lang w:eastAsia="ru-RU"/>
        </w:rPr>
      </w:pPr>
    </w:p>
    <w:p w14:paraId="67ED41FC" w14:textId="77777777" w:rsidR="00FB34E6" w:rsidRPr="0001086B" w:rsidRDefault="00FB34E6" w:rsidP="00FB34E6">
      <w:pPr>
        <w:spacing w:after="0" w:line="240" w:lineRule="auto"/>
        <w:jc w:val="center"/>
        <w:rPr>
          <w:rFonts w:ascii="Times New Roman" w:hAnsi="Times New Roman" w:cs="Times New Roman"/>
          <w:b/>
          <w:bCs/>
          <w:u w:val="single"/>
          <w:lang w:eastAsia="ru-RU"/>
        </w:rPr>
      </w:pPr>
      <w:r w:rsidRPr="0001086B">
        <w:rPr>
          <w:rFonts w:ascii="Times New Roman" w:hAnsi="Times New Roman" w:cs="Times New Roman"/>
          <w:b/>
          <w:u w:val="single"/>
          <w:lang w:eastAsia="ru-RU"/>
        </w:rPr>
        <w:t>Статья 18. Приложения</w:t>
      </w:r>
    </w:p>
    <w:p w14:paraId="14095630" w14:textId="77777777" w:rsidR="00FB34E6" w:rsidRPr="0001086B" w:rsidRDefault="00FB34E6" w:rsidP="00FB34E6">
      <w:pPr>
        <w:spacing w:after="0" w:line="240" w:lineRule="auto"/>
        <w:ind w:firstLine="567"/>
        <w:jc w:val="both"/>
        <w:rPr>
          <w:rFonts w:ascii="Times New Roman" w:hAnsi="Times New Roman" w:cs="Times New Roman"/>
          <w:lang w:eastAsia="ru-RU"/>
        </w:rPr>
      </w:pPr>
      <w:r w:rsidRPr="0001086B">
        <w:rPr>
          <w:rFonts w:ascii="Times New Roman" w:hAnsi="Times New Roman" w:cs="Times New Roman"/>
          <w:lang w:eastAsia="ru-RU"/>
        </w:rPr>
        <w:t>18.1. В состав документации, которая является неотъемлемой частью настоящего Договора, входят следующие Приложения:</w:t>
      </w:r>
    </w:p>
    <w:p w14:paraId="453C29A8" w14:textId="77777777"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Приложение №1 Протокол согласования договорной цены;</w:t>
      </w:r>
    </w:p>
    <w:p w14:paraId="3016F10B" w14:textId="77777777"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Приложение №2 Календарный график выполнения работ;</w:t>
      </w:r>
    </w:p>
    <w:p w14:paraId="7B29F2C2" w14:textId="77777777"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Приложение №3 Техническое задание;</w:t>
      </w:r>
    </w:p>
    <w:p w14:paraId="1352EC6C" w14:textId="77777777"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Приложение №4 Требования к организации безопасности строительно-монтажных работ;</w:t>
      </w:r>
    </w:p>
    <w:p w14:paraId="6F44AD18" w14:textId="77777777"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 xml:space="preserve">Приложение №5 </w:t>
      </w:r>
      <w:r w:rsidRPr="0001086B">
        <w:rPr>
          <w:rFonts w:ascii="Times New Roman" w:hAnsi="Times New Roman" w:cs="Times New Roman"/>
          <w:b/>
          <w:bCs/>
          <w:lang w:eastAsia="ru-RU"/>
        </w:rPr>
        <w:t>Исполнение требований соблюдения природоохранного законодательства</w:t>
      </w:r>
      <w:r w:rsidRPr="0001086B">
        <w:rPr>
          <w:rFonts w:ascii="Times New Roman" w:hAnsi="Times New Roman" w:cs="Times New Roman"/>
          <w:b/>
          <w:lang w:eastAsia="ru-RU"/>
        </w:rPr>
        <w:t>;</w:t>
      </w:r>
    </w:p>
    <w:p w14:paraId="38B164F6" w14:textId="0A75B225" w:rsidR="00FB34E6" w:rsidRPr="0001086B" w:rsidRDefault="00FB34E6"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 xml:space="preserve">Приложение №6 </w:t>
      </w:r>
      <w:r w:rsidRPr="0001086B">
        <w:rPr>
          <w:rFonts w:ascii="Times New Roman" w:hAnsi="Times New Roman" w:cs="Times New Roman"/>
          <w:b/>
          <w:bCs/>
          <w:lang w:eastAsia="ru-RU"/>
        </w:rPr>
        <w:t>Акт передачи стройплощадки</w:t>
      </w:r>
      <w:r w:rsidRPr="0001086B">
        <w:rPr>
          <w:rFonts w:ascii="Times New Roman" w:hAnsi="Times New Roman" w:cs="Times New Roman"/>
          <w:b/>
          <w:lang w:eastAsia="ru-RU"/>
        </w:rPr>
        <w:t>;</w:t>
      </w:r>
    </w:p>
    <w:p w14:paraId="603FEB50" w14:textId="268DC7DA" w:rsidR="00E432EF" w:rsidRPr="0001086B" w:rsidRDefault="00E432EF"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Приложение №7 Номинированные материалы;</w:t>
      </w:r>
    </w:p>
    <w:p w14:paraId="2838B536" w14:textId="641D7CD3" w:rsidR="00E432EF" w:rsidRPr="0001086B" w:rsidRDefault="00E432EF" w:rsidP="00FB34E6">
      <w:pPr>
        <w:spacing w:after="0" w:line="240" w:lineRule="auto"/>
        <w:ind w:firstLine="567"/>
        <w:jc w:val="both"/>
        <w:rPr>
          <w:rFonts w:ascii="Times New Roman" w:hAnsi="Times New Roman" w:cs="Times New Roman"/>
          <w:b/>
          <w:lang w:eastAsia="ru-RU"/>
        </w:rPr>
      </w:pPr>
      <w:r w:rsidRPr="0001086B">
        <w:rPr>
          <w:rFonts w:ascii="Times New Roman" w:hAnsi="Times New Roman" w:cs="Times New Roman"/>
          <w:b/>
          <w:lang w:eastAsia="ru-RU"/>
        </w:rPr>
        <w:t xml:space="preserve">Приложение №8 </w:t>
      </w:r>
      <w:r w:rsidR="008462C9" w:rsidRPr="0001086B">
        <w:rPr>
          <w:rFonts w:ascii="Times New Roman" w:hAnsi="Times New Roman" w:cs="Times New Roman"/>
          <w:b/>
          <w:lang w:eastAsia="ru-RU"/>
        </w:rPr>
        <w:t>Акт приема/передачи Рабочей документации</w:t>
      </w:r>
      <w:r w:rsidRPr="0001086B">
        <w:rPr>
          <w:rFonts w:ascii="Times New Roman" w:hAnsi="Times New Roman" w:cs="Times New Roman"/>
          <w:b/>
          <w:lang w:eastAsia="ru-RU"/>
        </w:rPr>
        <w:t>.</w:t>
      </w:r>
    </w:p>
    <w:p w14:paraId="087AF2EF" w14:textId="77777777" w:rsidR="00FB34E6" w:rsidRPr="0001086B" w:rsidRDefault="00FB34E6" w:rsidP="00FB34E6">
      <w:pPr>
        <w:spacing w:after="0" w:line="240" w:lineRule="auto"/>
        <w:ind w:firstLine="709"/>
        <w:jc w:val="both"/>
        <w:rPr>
          <w:rFonts w:ascii="Times New Roman" w:hAnsi="Times New Roman" w:cs="Times New Roman"/>
          <w:lang w:eastAsia="ru-RU"/>
        </w:rPr>
      </w:pPr>
    </w:p>
    <w:p w14:paraId="6FC66BD3" w14:textId="77777777" w:rsidR="00FB34E6" w:rsidRDefault="00FB34E6" w:rsidP="00FB34E6">
      <w:pPr>
        <w:spacing w:after="0" w:line="240" w:lineRule="auto"/>
        <w:jc w:val="center"/>
        <w:rPr>
          <w:rFonts w:ascii="Times New Roman" w:hAnsi="Times New Roman" w:cs="Times New Roman"/>
          <w:b/>
          <w:u w:val="single"/>
          <w:lang w:eastAsia="ru-RU"/>
        </w:rPr>
      </w:pPr>
      <w:r w:rsidRPr="0001086B">
        <w:rPr>
          <w:rFonts w:ascii="Times New Roman" w:hAnsi="Times New Roman" w:cs="Times New Roman"/>
          <w:b/>
          <w:u w:val="single"/>
          <w:lang w:eastAsia="ru-RU"/>
        </w:rPr>
        <w:t>Статья 19. Юридические адреса и реквизиты сторон</w:t>
      </w:r>
    </w:p>
    <w:p w14:paraId="5BDC1E3B" w14:textId="77777777" w:rsidR="00414511" w:rsidRPr="0001086B" w:rsidRDefault="00414511" w:rsidP="00FB34E6">
      <w:pPr>
        <w:spacing w:after="0" w:line="240" w:lineRule="auto"/>
        <w:jc w:val="center"/>
        <w:rPr>
          <w:rFonts w:ascii="Times New Roman" w:hAnsi="Times New Roman" w:cs="Times New Roman"/>
          <w:b/>
          <w:u w:val="single"/>
          <w:lang w:eastAsia="ru-RU"/>
        </w:rPr>
      </w:pPr>
    </w:p>
    <w:tbl>
      <w:tblPr>
        <w:tblW w:w="10524" w:type="dxa"/>
        <w:jc w:val="center"/>
        <w:tblLook w:val="01E0" w:firstRow="1" w:lastRow="1" w:firstColumn="1" w:lastColumn="1" w:noHBand="0" w:noVBand="0"/>
      </w:tblPr>
      <w:tblGrid>
        <w:gridCol w:w="5262"/>
        <w:gridCol w:w="5262"/>
      </w:tblGrid>
      <w:tr w:rsidR="00FB34E6" w:rsidRPr="00FB34E6" w14:paraId="323DDC6D" w14:textId="77777777" w:rsidTr="00414511">
        <w:trPr>
          <w:trHeight w:val="4910"/>
          <w:jc w:val="center"/>
        </w:trPr>
        <w:tc>
          <w:tcPr>
            <w:tcW w:w="5262" w:type="dxa"/>
            <w:shd w:val="clear" w:color="auto" w:fill="auto"/>
          </w:tcPr>
          <w:p w14:paraId="2D6F5A04"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Заказчик:</w:t>
            </w:r>
          </w:p>
          <w:p w14:paraId="23DD1449"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ООО СЗ «РКС - Южный форт»</w:t>
            </w:r>
          </w:p>
          <w:p w14:paraId="735FFD46"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Юридический адрес:170027, г. Тверь, </w:t>
            </w:r>
          </w:p>
          <w:p w14:paraId="44844E94"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ул. Оснабрюкская, д.12, пом. 4,</w:t>
            </w:r>
          </w:p>
          <w:p w14:paraId="22C77030"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ОГРН 1246900008101, </w:t>
            </w:r>
          </w:p>
          <w:p w14:paraId="5827B4E8"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ИНН/КПП 6900012338/690001001, </w:t>
            </w:r>
          </w:p>
          <w:p w14:paraId="06540F76"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ОКПО: 93304721, </w:t>
            </w:r>
            <w:bookmarkStart w:id="8" w:name="_GoBack"/>
            <w:bookmarkEnd w:id="8"/>
          </w:p>
          <w:p w14:paraId="61E1D9E9"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р/с 40702810440000425679, в ПАО Сбербанк г. Москва</w:t>
            </w:r>
          </w:p>
          <w:p w14:paraId="3071BAC1"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к/с 30101810400000000225, </w:t>
            </w:r>
          </w:p>
          <w:p w14:paraId="1616424D"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БИК 044525225  </w:t>
            </w:r>
          </w:p>
          <w:p w14:paraId="6EFA42AF" w14:textId="0A6176B9" w:rsidR="00FB34E6" w:rsidRPr="00C600FD" w:rsidRDefault="00FB34E6" w:rsidP="00CE2FBD">
            <w:pPr>
              <w:spacing w:after="0" w:line="216" w:lineRule="auto"/>
              <w:rPr>
                <w:rFonts w:ascii="Times New Roman" w:eastAsia="Calibri" w:hAnsi="Times New Roman" w:cs="Times New Roman"/>
                <w:bCs/>
                <w:iCs/>
                <w:sz w:val="24"/>
                <w:szCs w:val="24"/>
                <w:lang w:val="en-US"/>
              </w:rPr>
            </w:pPr>
            <w:r w:rsidRPr="0001086B">
              <w:rPr>
                <w:rFonts w:ascii="Times New Roman" w:eastAsia="Calibri" w:hAnsi="Times New Roman" w:cs="Times New Roman"/>
                <w:bCs/>
                <w:iCs/>
                <w:sz w:val="24"/>
                <w:szCs w:val="24"/>
                <w:lang w:val="en-US"/>
              </w:rPr>
              <w:t>e</w:t>
            </w:r>
            <w:r w:rsidRPr="00C600FD">
              <w:rPr>
                <w:rFonts w:ascii="Times New Roman" w:eastAsia="Calibri" w:hAnsi="Times New Roman" w:cs="Times New Roman"/>
                <w:bCs/>
                <w:iCs/>
                <w:sz w:val="24"/>
                <w:szCs w:val="24"/>
                <w:lang w:val="en-US"/>
              </w:rPr>
              <w:t>-</w:t>
            </w:r>
            <w:r w:rsidRPr="0001086B">
              <w:rPr>
                <w:rFonts w:ascii="Times New Roman" w:eastAsia="Calibri" w:hAnsi="Times New Roman" w:cs="Times New Roman"/>
                <w:bCs/>
                <w:iCs/>
                <w:sz w:val="24"/>
                <w:szCs w:val="24"/>
                <w:lang w:val="en-US"/>
              </w:rPr>
              <w:t>mail</w:t>
            </w:r>
            <w:r w:rsidRPr="00C600FD">
              <w:rPr>
                <w:rFonts w:ascii="Times New Roman" w:eastAsia="Calibri" w:hAnsi="Times New Roman" w:cs="Times New Roman"/>
                <w:bCs/>
                <w:iCs/>
                <w:sz w:val="24"/>
                <w:szCs w:val="24"/>
                <w:lang w:val="en-US"/>
              </w:rPr>
              <w:t xml:space="preserve">: </w:t>
            </w:r>
            <w:r w:rsidR="00C600FD">
              <w:rPr>
                <w:rFonts w:ascii="Times New Roman" w:eastAsia="Calibri" w:hAnsi="Times New Roman" w:cs="Times New Roman"/>
                <w:bCs/>
                <w:iCs/>
                <w:sz w:val="24"/>
                <w:szCs w:val="24"/>
                <w:lang w:val="en-US"/>
              </w:rPr>
              <w:t>lchivchyan</w:t>
            </w:r>
            <w:r w:rsidRPr="00C600FD">
              <w:rPr>
                <w:rFonts w:ascii="Times New Roman" w:eastAsia="Calibri" w:hAnsi="Times New Roman" w:cs="Times New Roman"/>
                <w:bCs/>
                <w:iCs/>
                <w:sz w:val="24"/>
                <w:szCs w:val="24"/>
                <w:lang w:val="en-US"/>
              </w:rPr>
              <w:t>@</w:t>
            </w:r>
            <w:r w:rsidRPr="0001086B">
              <w:rPr>
                <w:rFonts w:ascii="Times New Roman" w:eastAsia="Calibri" w:hAnsi="Times New Roman" w:cs="Times New Roman"/>
                <w:bCs/>
                <w:iCs/>
                <w:sz w:val="24"/>
                <w:szCs w:val="24"/>
                <w:lang w:val="en-US"/>
              </w:rPr>
              <w:t>rks</w:t>
            </w:r>
            <w:r w:rsidRPr="00C600FD">
              <w:rPr>
                <w:rFonts w:ascii="Times New Roman" w:eastAsia="Calibri" w:hAnsi="Times New Roman" w:cs="Times New Roman"/>
                <w:bCs/>
                <w:iCs/>
                <w:sz w:val="24"/>
                <w:szCs w:val="24"/>
                <w:lang w:val="en-US"/>
              </w:rPr>
              <w:t>-</w:t>
            </w:r>
            <w:r w:rsidRPr="0001086B">
              <w:rPr>
                <w:rFonts w:ascii="Times New Roman" w:eastAsia="Calibri" w:hAnsi="Times New Roman" w:cs="Times New Roman"/>
                <w:bCs/>
                <w:iCs/>
                <w:sz w:val="24"/>
                <w:szCs w:val="24"/>
                <w:lang w:val="en-US"/>
              </w:rPr>
              <w:t>dev</w:t>
            </w:r>
            <w:r w:rsidRPr="00C600FD">
              <w:rPr>
                <w:rFonts w:ascii="Times New Roman" w:eastAsia="Calibri" w:hAnsi="Times New Roman" w:cs="Times New Roman"/>
                <w:bCs/>
                <w:iCs/>
                <w:sz w:val="24"/>
                <w:szCs w:val="24"/>
                <w:lang w:val="en-US"/>
              </w:rPr>
              <w:t>.</w:t>
            </w:r>
            <w:r w:rsidRPr="0001086B">
              <w:rPr>
                <w:rFonts w:ascii="Times New Roman" w:eastAsia="Calibri" w:hAnsi="Times New Roman" w:cs="Times New Roman"/>
                <w:bCs/>
                <w:iCs/>
                <w:sz w:val="24"/>
                <w:szCs w:val="24"/>
                <w:lang w:val="en-US"/>
              </w:rPr>
              <w:t>com</w:t>
            </w:r>
          </w:p>
          <w:p w14:paraId="11DD350E" w14:textId="2C683FC2"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 xml:space="preserve">в лице представителя по доверенности от «14» апреля 2025 г. ООО «СтритСтрой» (Тех. Зак), в лице Директора </w:t>
            </w:r>
            <w:r w:rsidR="00C600FD">
              <w:rPr>
                <w:rFonts w:ascii="Times New Roman" w:eastAsia="Calibri" w:hAnsi="Times New Roman" w:cs="Times New Roman"/>
                <w:bCs/>
                <w:iCs/>
                <w:sz w:val="24"/>
                <w:szCs w:val="24"/>
              </w:rPr>
              <w:t>Чивчяна Л.В.</w:t>
            </w:r>
          </w:p>
          <w:p w14:paraId="6E4908C4" w14:textId="77777777" w:rsidR="00FB34E6" w:rsidRPr="0001086B" w:rsidRDefault="00FB34E6" w:rsidP="00CE2FBD">
            <w:pPr>
              <w:spacing w:after="0" w:line="216" w:lineRule="auto"/>
              <w:rPr>
                <w:rFonts w:ascii="Times New Roman" w:eastAsia="Calibri" w:hAnsi="Times New Roman" w:cs="Times New Roman"/>
                <w:bCs/>
                <w:iCs/>
                <w:sz w:val="24"/>
                <w:szCs w:val="24"/>
              </w:rPr>
            </w:pPr>
          </w:p>
          <w:p w14:paraId="02E22744" w14:textId="77777777" w:rsidR="00FB34E6" w:rsidRPr="0001086B" w:rsidRDefault="00FB34E6" w:rsidP="00CE2FBD">
            <w:pPr>
              <w:spacing w:after="0" w:line="216" w:lineRule="auto"/>
              <w:rPr>
                <w:rFonts w:ascii="Times New Roman" w:eastAsia="Calibri" w:hAnsi="Times New Roman" w:cs="Times New Roman"/>
                <w:bCs/>
                <w:iCs/>
                <w:sz w:val="24"/>
                <w:szCs w:val="24"/>
              </w:rPr>
            </w:pPr>
          </w:p>
          <w:p w14:paraId="39090A16"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______________</w:t>
            </w:r>
          </w:p>
          <w:p w14:paraId="2AD4B22E" w14:textId="77777777" w:rsidR="00FB34E6" w:rsidRPr="0001086B" w:rsidRDefault="00FB34E6"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М.П.</w:t>
            </w:r>
          </w:p>
          <w:p w14:paraId="3CC4646E" w14:textId="77777777" w:rsidR="00FB34E6" w:rsidRPr="0001086B" w:rsidRDefault="00FB34E6" w:rsidP="00CE2FBD">
            <w:pPr>
              <w:spacing w:after="0" w:line="216" w:lineRule="auto"/>
              <w:ind w:firstLine="709"/>
              <w:jc w:val="both"/>
              <w:rPr>
                <w:rFonts w:ascii="Times New Roman" w:hAnsi="Times New Roman" w:cs="Times New Roman"/>
                <w:lang w:eastAsia="ru-RU"/>
              </w:rPr>
            </w:pPr>
          </w:p>
        </w:tc>
        <w:tc>
          <w:tcPr>
            <w:tcW w:w="5262" w:type="dxa"/>
            <w:shd w:val="clear" w:color="auto" w:fill="auto"/>
          </w:tcPr>
          <w:p w14:paraId="36DDD4BE" w14:textId="77777777" w:rsidR="008462C9" w:rsidRPr="0001086B" w:rsidRDefault="008462C9"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Подрядчик</w:t>
            </w:r>
          </w:p>
          <w:p w14:paraId="01A21EE4" w14:textId="77777777" w:rsidR="008462C9" w:rsidRPr="0001086B" w:rsidRDefault="008462C9" w:rsidP="00CE2FBD">
            <w:pPr>
              <w:spacing w:after="0" w:line="216" w:lineRule="auto"/>
              <w:rPr>
                <w:rFonts w:ascii="Times New Roman" w:eastAsia="Calibri" w:hAnsi="Times New Roman" w:cs="Times New Roman"/>
                <w:bCs/>
                <w:iCs/>
                <w:sz w:val="24"/>
                <w:szCs w:val="24"/>
              </w:rPr>
            </w:pPr>
          </w:p>
          <w:p w14:paraId="4387D23E" w14:textId="77777777" w:rsidR="008462C9" w:rsidRDefault="008462C9" w:rsidP="00CE2FBD">
            <w:pPr>
              <w:spacing w:after="0" w:line="216" w:lineRule="auto"/>
              <w:rPr>
                <w:rFonts w:ascii="Times New Roman" w:eastAsia="Calibri" w:hAnsi="Times New Roman" w:cs="Times New Roman"/>
                <w:bCs/>
                <w:iCs/>
                <w:sz w:val="24"/>
                <w:szCs w:val="24"/>
              </w:rPr>
            </w:pPr>
          </w:p>
          <w:p w14:paraId="30147F0D" w14:textId="77777777" w:rsidR="003C6FA5" w:rsidRDefault="003C6FA5" w:rsidP="00CE2FBD">
            <w:pPr>
              <w:spacing w:after="0" w:line="216" w:lineRule="auto"/>
              <w:rPr>
                <w:rFonts w:ascii="Times New Roman" w:eastAsia="Calibri" w:hAnsi="Times New Roman" w:cs="Times New Roman"/>
                <w:bCs/>
                <w:iCs/>
                <w:sz w:val="24"/>
                <w:szCs w:val="24"/>
              </w:rPr>
            </w:pPr>
          </w:p>
          <w:p w14:paraId="42F32C83" w14:textId="77777777" w:rsidR="003C6FA5" w:rsidRPr="0001086B" w:rsidRDefault="003C6FA5" w:rsidP="00CE2FBD">
            <w:pPr>
              <w:spacing w:after="0" w:line="216" w:lineRule="auto"/>
              <w:rPr>
                <w:rFonts w:ascii="Times New Roman" w:eastAsia="Calibri" w:hAnsi="Times New Roman" w:cs="Times New Roman"/>
                <w:bCs/>
                <w:iCs/>
                <w:sz w:val="24"/>
                <w:szCs w:val="24"/>
              </w:rPr>
            </w:pPr>
          </w:p>
          <w:p w14:paraId="407A633C" w14:textId="6D26CAC6" w:rsidR="00FB34E6" w:rsidRPr="00414511" w:rsidRDefault="008462C9" w:rsidP="00CE2FBD">
            <w:pPr>
              <w:spacing w:after="0" w:line="216" w:lineRule="auto"/>
              <w:rPr>
                <w:rFonts w:ascii="Times New Roman" w:eastAsia="Calibri" w:hAnsi="Times New Roman" w:cs="Times New Roman"/>
                <w:bCs/>
                <w:iCs/>
                <w:sz w:val="24"/>
                <w:szCs w:val="24"/>
              </w:rPr>
            </w:pPr>
            <w:r w:rsidRPr="0001086B">
              <w:rPr>
                <w:rFonts w:ascii="Times New Roman" w:eastAsia="Calibri" w:hAnsi="Times New Roman" w:cs="Times New Roman"/>
                <w:bCs/>
                <w:iCs/>
                <w:sz w:val="24"/>
                <w:szCs w:val="24"/>
              </w:rPr>
              <w:t>______________</w:t>
            </w:r>
            <w:r w:rsidR="00414511">
              <w:rPr>
                <w:rFonts w:ascii="Times New Roman" w:eastAsia="Calibri" w:hAnsi="Times New Roman" w:cs="Times New Roman"/>
                <w:bCs/>
                <w:iCs/>
                <w:sz w:val="24"/>
                <w:szCs w:val="24"/>
              </w:rPr>
              <w:t>_____________</w:t>
            </w:r>
          </w:p>
        </w:tc>
      </w:tr>
    </w:tbl>
    <w:p w14:paraId="0A3DFD18" w14:textId="77777777" w:rsidR="00FB34E6" w:rsidRPr="00FB34E6" w:rsidRDefault="00FB34E6" w:rsidP="00FB34E6">
      <w:pPr>
        <w:spacing w:after="0" w:line="240" w:lineRule="auto"/>
        <w:jc w:val="both"/>
        <w:rPr>
          <w:rFonts w:ascii="Times New Roman" w:hAnsi="Times New Roman" w:cs="Times New Roman"/>
        </w:rPr>
      </w:pPr>
    </w:p>
    <w:p w14:paraId="7A80DA80" w14:textId="4ED548F5" w:rsidR="00383C24" w:rsidRPr="00B52FDA" w:rsidRDefault="00383C24" w:rsidP="00FB34E6">
      <w:pPr>
        <w:tabs>
          <w:tab w:val="left" w:pos="1134"/>
        </w:tabs>
        <w:autoSpaceDE w:val="0"/>
        <w:autoSpaceDN w:val="0"/>
        <w:adjustRightInd w:val="0"/>
        <w:spacing w:after="0" w:line="240" w:lineRule="auto"/>
        <w:contextualSpacing/>
        <w:jc w:val="center"/>
        <w:rPr>
          <w:rFonts w:ascii="Times New Roman" w:hAnsi="Times New Roman" w:cs="Times New Roman"/>
        </w:rPr>
      </w:pPr>
    </w:p>
    <w:sectPr w:rsidR="00383C24" w:rsidRPr="00B52FDA" w:rsidSect="00256FF6">
      <w:headerReference w:type="default" r:id="rId10"/>
      <w:footerReference w:type="default" r:id="rId11"/>
      <w:pgSz w:w="11906" w:h="16838"/>
      <w:pgMar w:top="709" w:right="567" w:bottom="993" w:left="851" w:header="425" w:footer="8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88AFB" w14:textId="77777777" w:rsidR="008B33EF" w:rsidRDefault="008B33EF" w:rsidP="00EC373B">
      <w:pPr>
        <w:spacing w:after="0" w:line="240" w:lineRule="auto"/>
      </w:pPr>
      <w:r>
        <w:separator/>
      </w:r>
    </w:p>
  </w:endnote>
  <w:endnote w:type="continuationSeparator" w:id="0">
    <w:p w14:paraId="21F8F1A4" w14:textId="77777777" w:rsidR="008B33EF" w:rsidRDefault="008B33EF" w:rsidP="00EC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A590" w14:textId="77777777" w:rsidR="005D0729" w:rsidRPr="000E3347" w:rsidRDefault="005D0729">
    <w:pPr>
      <w:pStyle w:val="a3"/>
      <w:rPr>
        <w:rFonts w:ascii="Times New Roman" w:hAnsi="Times New Roman" w:cs="Times New Roman"/>
        <w:sz w:val="20"/>
        <w:szCs w:val="20"/>
      </w:rPr>
    </w:pPr>
    <w:r>
      <w:t xml:space="preserve">          </w:t>
    </w:r>
    <w:r w:rsidRPr="000E3347">
      <w:rPr>
        <w:rFonts w:ascii="Times New Roman" w:hAnsi="Times New Roman" w:cs="Times New Roman"/>
        <w:sz w:val="20"/>
        <w:szCs w:val="20"/>
      </w:rPr>
      <w:t xml:space="preserve">Заказчик ___________________                   </w:t>
    </w:r>
    <w:r>
      <w:rPr>
        <w:rFonts w:ascii="Times New Roman" w:hAnsi="Times New Roman" w:cs="Times New Roman"/>
        <w:sz w:val="20"/>
        <w:szCs w:val="20"/>
      </w:rPr>
      <w:t xml:space="preserve">                                                                  </w:t>
    </w:r>
    <w:r w:rsidRPr="000E3347">
      <w:rPr>
        <w:rFonts w:ascii="Times New Roman" w:hAnsi="Times New Roman" w:cs="Times New Roman"/>
        <w:sz w:val="20"/>
        <w:szCs w:val="20"/>
      </w:rPr>
      <w:t xml:space="preserve"> Подрядчик 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7265E" w14:textId="77777777" w:rsidR="008B33EF" w:rsidRDefault="008B33EF" w:rsidP="00EC373B">
      <w:pPr>
        <w:spacing w:after="0" w:line="240" w:lineRule="auto"/>
      </w:pPr>
      <w:r>
        <w:separator/>
      </w:r>
    </w:p>
  </w:footnote>
  <w:footnote w:type="continuationSeparator" w:id="0">
    <w:p w14:paraId="790B4253" w14:textId="77777777" w:rsidR="008B33EF" w:rsidRDefault="008B33EF" w:rsidP="00EC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435122"/>
      <w:docPartObj>
        <w:docPartGallery w:val="Page Numbers (Top of Page)"/>
        <w:docPartUnique/>
      </w:docPartObj>
    </w:sdtPr>
    <w:sdtEndPr>
      <w:rPr>
        <w:sz w:val="16"/>
        <w:szCs w:val="16"/>
      </w:rPr>
    </w:sdtEndPr>
    <w:sdtContent>
      <w:p w14:paraId="291961D2" w14:textId="10AA25DF" w:rsidR="005D0729" w:rsidRPr="000E3347" w:rsidRDefault="005D0729">
        <w:pPr>
          <w:pStyle w:val="af3"/>
          <w:jc w:val="right"/>
          <w:rPr>
            <w:sz w:val="16"/>
            <w:szCs w:val="16"/>
          </w:rPr>
        </w:pPr>
        <w:r w:rsidRPr="000E3347">
          <w:rPr>
            <w:sz w:val="16"/>
            <w:szCs w:val="16"/>
          </w:rPr>
          <w:fldChar w:fldCharType="begin"/>
        </w:r>
        <w:r w:rsidRPr="000E3347">
          <w:rPr>
            <w:sz w:val="16"/>
            <w:szCs w:val="16"/>
          </w:rPr>
          <w:instrText>PAGE   \* MERGEFORMAT</w:instrText>
        </w:r>
        <w:r w:rsidRPr="000E3347">
          <w:rPr>
            <w:sz w:val="16"/>
            <w:szCs w:val="16"/>
          </w:rPr>
          <w:fldChar w:fldCharType="separate"/>
        </w:r>
        <w:r w:rsidR="00C600FD">
          <w:rPr>
            <w:noProof/>
            <w:sz w:val="16"/>
            <w:szCs w:val="16"/>
          </w:rPr>
          <w:t>22</w:t>
        </w:r>
        <w:r w:rsidRPr="000E3347">
          <w:rPr>
            <w:sz w:val="16"/>
            <w:szCs w:val="16"/>
          </w:rPr>
          <w:fldChar w:fldCharType="end"/>
        </w:r>
      </w:p>
    </w:sdtContent>
  </w:sdt>
  <w:p w14:paraId="4DCA8A7B" w14:textId="77777777" w:rsidR="005D0729" w:rsidRDefault="005D072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79D0"/>
    <w:multiLevelType w:val="hybridMultilevel"/>
    <w:tmpl w:val="39F6F576"/>
    <w:lvl w:ilvl="0" w:tplc="BB66B860">
      <w:start w:val="1"/>
      <w:numFmt w:val="decimal"/>
      <w:lvlText w:val="5.%1."/>
      <w:lvlJc w:val="left"/>
      <w:pPr>
        <w:ind w:left="2136" w:hanging="360"/>
      </w:pPr>
      <w:rPr>
        <w:rFonts w:hint="default"/>
      </w:rPr>
    </w:lvl>
    <w:lvl w:ilvl="1" w:tplc="472A761E">
      <w:start w:val="1"/>
      <w:numFmt w:val="decimal"/>
      <w:lvlText w:val="5.%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DF6A59"/>
    <w:multiLevelType w:val="multilevel"/>
    <w:tmpl w:val="5F86247A"/>
    <w:styleLink w:val="26"/>
    <w:lvl w:ilvl="0">
      <w:start w:val="17"/>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C1900"/>
    <w:multiLevelType w:val="multilevel"/>
    <w:tmpl w:val="88A8F7E2"/>
    <w:lvl w:ilvl="0">
      <w:start w:val="6"/>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2344" w:hanging="720"/>
      </w:pPr>
      <w:rPr>
        <w:rFonts w:hint="default"/>
      </w:rPr>
    </w:lvl>
    <w:lvl w:ilvl="3">
      <w:start w:val="1"/>
      <w:numFmt w:val="decimal"/>
      <w:lvlText w:val="%1.%2.%3.%4."/>
      <w:lvlJc w:val="left"/>
      <w:pPr>
        <w:ind w:left="3156" w:hanging="720"/>
      </w:pPr>
      <w:rPr>
        <w:rFonts w:hint="default"/>
      </w:rPr>
    </w:lvl>
    <w:lvl w:ilvl="4">
      <w:start w:val="1"/>
      <w:numFmt w:val="decimal"/>
      <w:lvlText w:val="%1.%2.%3.%4.%5."/>
      <w:lvlJc w:val="left"/>
      <w:pPr>
        <w:ind w:left="4328" w:hanging="1080"/>
      </w:pPr>
      <w:rPr>
        <w:rFonts w:hint="default"/>
      </w:rPr>
    </w:lvl>
    <w:lvl w:ilvl="5">
      <w:start w:val="1"/>
      <w:numFmt w:val="decimal"/>
      <w:lvlText w:val="%1.%2.%3.%4.%5.%6."/>
      <w:lvlJc w:val="left"/>
      <w:pPr>
        <w:ind w:left="5140" w:hanging="1080"/>
      </w:pPr>
      <w:rPr>
        <w:rFonts w:hint="default"/>
      </w:rPr>
    </w:lvl>
    <w:lvl w:ilvl="6">
      <w:start w:val="1"/>
      <w:numFmt w:val="decimal"/>
      <w:lvlText w:val="%1.%2.%3.%4.%5.%6.%7."/>
      <w:lvlJc w:val="left"/>
      <w:pPr>
        <w:ind w:left="6312" w:hanging="1440"/>
      </w:pPr>
      <w:rPr>
        <w:rFonts w:hint="default"/>
      </w:rPr>
    </w:lvl>
    <w:lvl w:ilvl="7">
      <w:start w:val="1"/>
      <w:numFmt w:val="decimal"/>
      <w:lvlText w:val="%1.%2.%3.%4.%5.%6.%7.%8."/>
      <w:lvlJc w:val="left"/>
      <w:pPr>
        <w:ind w:left="7124" w:hanging="1440"/>
      </w:pPr>
      <w:rPr>
        <w:rFonts w:hint="default"/>
      </w:rPr>
    </w:lvl>
    <w:lvl w:ilvl="8">
      <w:start w:val="1"/>
      <w:numFmt w:val="decimal"/>
      <w:lvlText w:val="%1.%2.%3.%4.%5.%6.%7.%8.%9."/>
      <w:lvlJc w:val="left"/>
      <w:pPr>
        <w:ind w:left="8296" w:hanging="1800"/>
      </w:pPr>
      <w:rPr>
        <w:rFonts w:hint="default"/>
      </w:rPr>
    </w:lvl>
  </w:abstractNum>
  <w:abstractNum w:abstractNumId="3" w15:restartNumberingAfterBreak="0">
    <w:nsid w:val="0D133447"/>
    <w:multiLevelType w:val="multilevel"/>
    <w:tmpl w:val="00169596"/>
    <w:lvl w:ilvl="0">
      <w:start w:val="13"/>
      <w:numFmt w:val="decimal"/>
      <w:lvlText w:val="%1"/>
      <w:lvlJc w:val="left"/>
      <w:pPr>
        <w:ind w:left="420" w:hanging="420"/>
      </w:pPr>
      <w:rPr>
        <w:rFonts w:hint="default"/>
        <w:b/>
      </w:rPr>
    </w:lvl>
    <w:lvl w:ilvl="1">
      <w:start w:val="1"/>
      <w:numFmt w:val="decimal"/>
      <w:lvlText w:val="%1.%2"/>
      <w:lvlJc w:val="left"/>
      <w:pPr>
        <w:ind w:left="987" w:hanging="42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4" w15:restartNumberingAfterBreak="0">
    <w:nsid w:val="0DB921FF"/>
    <w:multiLevelType w:val="multilevel"/>
    <w:tmpl w:val="CD26B476"/>
    <w:styleLink w:val="7"/>
    <w:lvl w:ilvl="0">
      <w:start w:val="4"/>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521B0A"/>
    <w:multiLevelType w:val="multilevel"/>
    <w:tmpl w:val="204C5ED8"/>
    <w:lvl w:ilvl="0">
      <w:start w:val="9"/>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3704" w:hanging="1440"/>
      </w:pPr>
      <w:rPr>
        <w:rFonts w:hint="default"/>
        <w:b/>
      </w:rPr>
    </w:lvl>
  </w:abstractNum>
  <w:abstractNum w:abstractNumId="6" w15:restartNumberingAfterBreak="0">
    <w:nsid w:val="0EB4505D"/>
    <w:multiLevelType w:val="hybridMultilevel"/>
    <w:tmpl w:val="872644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0D2314"/>
    <w:multiLevelType w:val="multilevel"/>
    <w:tmpl w:val="E50EF06E"/>
    <w:lvl w:ilvl="0">
      <w:start w:val="3"/>
      <w:numFmt w:val="decimal"/>
      <w:lvlText w:val="%1."/>
      <w:lvlJc w:val="left"/>
      <w:pPr>
        <w:ind w:left="540" w:hanging="540"/>
      </w:pPr>
      <w:rPr>
        <w:rFonts w:hint="default"/>
      </w:rPr>
    </w:lvl>
    <w:lvl w:ilvl="1">
      <w:start w:val="3"/>
      <w:numFmt w:val="decimal"/>
      <w:lvlText w:val="%1.%2."/>
      <w:lvlJc w:val="left"/>
      <w:pPr>
        <w:ind w:left="3375" w:hanging="540"/>
      </w:pPr>
      <w:rPr>
        <w:rFonts w:hint="default"/>
      </w:rPr>
    </w:lvl>
    <w:lvl w:ilvl="2">
      <w:start w:val="3"/>
      <w:numFmt w:val="decimal"/>
      <w:lvlText w:val="%1.%2.%3."/>
      <w:lvlJc w:val="left"/>
      <w:pPr>
        <w:ind w:left="6390" w:hanging="720"/>
      </w:pPr>
      <w:rPr>
        <w:rFonts w:hint="default"/>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480" w:hanging="1800"/>
      </w:pPr>
      <w:rPr>
        <w:rFonts w:hint="default"/>
      </w:rPr>
    </w:lvl>
  </w:abstractNum>
  <w:abstractNum w:abstractNumId="8" w15:restartNumberingAfterBreak="0">
    <w:nsid w:val="143B451C"/>
    <w:multiLevelType w:val="multilevel"/>
    <w:tmpl w:val="E5F0A57A"/>
    <w:lvl w:ilvl="0">
      <w:start w:val="7"/>
      <w:numFmt w:val="decimal"/>
      <w:lvlText w:val="%1."/>
      <w:lvlJc w:val="left"/>
      <w:pPr>
        <w:ind w:left="360" w:hanging="360"/>
      </w:pPr>
      <w:rPr>
        <w:rFonts w:hint="default"/>
        <w:b w:val="0"/>
        <w:color w:val="auto"/>
      </w:rPr>
    </w:lvl>
    <w:lvl w:ilvl="1">
      <w:start w:val="3"/>
      <w:numFmt w:val="decimal"/>
      <w:lvlText w:val="%1.%2."/>
      <w:lvlJc w:val="left"/>
      <w:pPr>
        <w:ind w:left="927" w:hanging="36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421" w:hanging="72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3915" w:hanging="1080"/>
      </w:pPr>
      <w:rPr>
        <w:rFonts w:hint="default"/>
        <w:b w:val="0"/>
        <w:color w:val="auto"/>
      </w:rPr>
    </w:lvl>
    <w:lvl w:ilvl="6">
      <w:start w:val="1"/>
      <w:numFmt w:val="decimal"/>
      <w:lvlText w:val="%1.%2.%3.%4.%5.%6.%7."/>
      <w:lvlJc w:val="left"/>
      <w:pPr>
        <w:ind w:left="4842" w:hanging="1440"/>
      </w:pPr>
      <w:rPr>
        <w:rFonts w:hint="default"/>
        <w:b w:val="0"/>
        <w:color w:val="auto"/>
      </w:rPr>
    </w:lvl>
    <w:lvl w:ilvl="7">
      <w:start w:val="1"/>
      <w:numFmt w:val="decimal"/>
      <w:lvlText w:val="%1.%2.%3.%4.%5.%6.%7.%8."/>
      <w:lvlJc w:val="left"/>
      <w:pPr>
        <w:ind w:left="5409" w:hanging="1440"/>
      </w:pPr>
      <w:rPr>
        <w:rFonts w:hint="default"/>
        <w:b w:val="0"/>
        <w:color w:val="auto"/>
      </w:rPr>
    </w:lvl>
    <w:lvl w:ilvl="8">
      <w:start w:val="1"/>
      <w:numFmt w:val="decimal"/>
      <w:lvlText w:val="%1.%2.%3.%4.%5.%6.%7.%8.%9."/>
      <w:lvlJc w:val="left"/>
      <w:pPr>
        <w:ind w:left="6336" w:hanging="1800"/>
      </w:pPr>
      <w:rPr>
        <w:rFonts w:hint="default"/>
        <w:b w:val="0"/>
        <w:color w:val="auto"/>
      </w:rPr>
    </w:lvl>
  </w:abstractNum>
  <w:abstractNum w:abstractNumId="9" w15:restartNumberingAfterBreak="0">
    <w:nsid w:val="149A0AF6"/>
    <w:multiLevelType w:val="multilevel"/>
    <w:tmpl w:val="46E06D26"/>
    <w:lvl w:ilvl="0">
      <w:start w:val="6"/>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lvlText w:val="%1.%2.%3."/>
      <w:lvlJc w:val="left"/>
      <w:pPr>
        <w:ind w:left="2152" w:hanging="720"/>
      </w:pPr>
      <w:rPr>
        <w:rFonts w:hint="default"/>
      </w:rPr>
    </w:lvl>
    <w:lvl w:ilvl="3">
      <w:start w:val="1"/>
      <w:numFmt w:val="decimal"/>
      <w:lvlText w:val="%1.%2.%3.%4."/>
      <w:lvlJc w:val="left"/>
      <w:pPr>
        <w:ind w:left="2868" w:hanging="72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4660" w:hanging="108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452" w:hanging="1440"/>
      </w:pPr>
      <w:rPr>
        <w:rFonts w:hint="default"/>
      </w:rPr>
    </w:lvl>
    <w:lvl w:ilvl="8">
      <w:start w:val="1"/>
      <w:numFmt w:val="decimal"/>
      <w:lvlText w:val="%1.%2.%3.%4.%5.%6.%7.%8.%9."/>
      <w:lvlJc w:val="left"/>
      <w:pPr>
        <w:ind w:left="7528" w:hanging="1800"/>
      </w:pPr>
      <w:rPr>
        <w:rFonts w:hint="default"/>
      </w:rPr>
    </w:lvl>
  </w:abstractNum>
  <w:abstractNum w:abstractNumId="10" w15:restartNumberingAfterBreak="0">
    <w:nsid w:val="153718F9"/>
    <w:multiLevelType w:val="multilevel"/>
    <w:tmpl w:val="6DC6DB76"/>
    <w:lvl w:ilvl="0">
      <w:start w:val="14"/>
      <w:numFmt w:val="decimal"/>
      <w:lvlText w:val="%1."/>
      <w:lvlJc w:val="left"/>
      <w:pPr>
        <w:ind w:left="480" w:hanging="480"/>
      </w:pPr>
      <w:rPr>
        <w:rFonts w:hint="default"/>
      </w:rPr>
    </w:lvl>
    <w:lvl w:ilvl="1">
      <w:start w:val="2"/>
      <w:numFmt w:val="decimal"/>
      <w:lvlText w:val="%1.%2."/>
      <w:lvlJc w:val="left"/>
      <w:pPr>
        <w:ind w:left="1468" w:hanging="480"/>
      </w:pPr>
      <w:rPr>
        <w:rFonts w:hint="default"/>
      </w:rPr>
    </w:lvl>
    <w:lvl w:ilvl="2">
      <w:start w:val="1"/>
      <w:numFmt w:val="decimal"/>
      <w:lvlText w:val="%1.%2.%3."/>
      <w:lvlJc w:val="left"/>
      <w:pPr>
        <w:ind w:left="2696" w:hanging="720"/>
      </w:pPr>
      <w:rPr>
        <w:rFonts w:hint="default"/>
      </w:rPr>
    </w:lvl>
    <w:lvl w:ilvl="3">
      <w:start w:val="1"/>
      <w:numFmt w:val="decimal"/>
      <w:lvlText w:val="%1.%2.%3.%4."/>
      <w:lvlJc w:val="left"/>
      <w:pPr>
        <w:ind w:left="3684" w:hanging="720"/>
      </w:pPr>
      <w:rPr>
        <w:rFonts w:hint="default"/>
      </w:rPr>
    </w:lvl>
    <w:lvl w:ilvl="4">
      <w:start w:val="1"/>
      <w:numFmt w:val="decimal"/>
      <w:lvlText w:val="%1.%2.%3.%4.%5."/>
      <w:lvlJc w:val="left"/>
      <w:pPr>
        <w:ind w:left="5032" w:hanging="1080"/>
      </w:pPr>
      <w:rPr>
        <w:rFonts w:hint="default"/>
      </w:rPr>
    </w:lvl>
    <w:lvl w:ilvl="5">
      <w:start w:val="1"/>
      <w:numFmt w:val="decimal"/>
      <w:lvlText w:val="%1.%2.%3.%4.%5.%6."/>
      <w:lvlJc w:val="left"/>
      <w:pPr>
        <w:ind w:left="6020" w:hanging="1080"/>
      </w:pPr>
      <w:rPr>
        <w:rFonts w:hint="default"/>
      </w:rPr>
    </w:lvl>
    <w:lvl w:ilvl="6">
      <w:start w:val="1"/>
      <w:numFmt w:val="decimal"/>
      <w:lvlText w:val="%1.%2.%3.%4.%5.%6.%7."/>
      <w:lvlJc w:val="left"/>
      <w:pPr>
        <w:ind w:left="7368" w:hanging="1440"/>
      </w:pPr>
      <w:rPr>
        <w:rFonts w:hint="default"/>
      </w:rPr>
    </w:lvl>
    <w:lvl w:ilvl="7">
      <w:start w:val="1"/>
      <w:numFmt w:val="decimal"/>
      <w:lvlText w:val="%1.%2.%3.%4.%5.%6.%7.%8."/>
      <w:lvlJc w:val="left"/>
      <w:pPr>
        <w:ind w:left="8356" w:hanging="1440"/>
      </w:pPr>
      <w:rPr>
        <w:rFonts w:hint="default"/>
      </w:rPr>
    </w:lvl>
    <w:lvl w:ilvl="8">
      <w:start w:val="1"/>
      <w:numFmt w:val="decimal"/>
      <w:lvlText w:val="%1.%2.%3.%4.%5.%6.%7.%8.%9."/>
      <w:lvlJc w:val="left"/>
      <w:pPr>
        <w:ind w:left="9704" w:hanging="1800"/>
      </w:pPr>
      <w:rPr>
        <w:rFonts w:hint="default"/>
      </w:rPr>
    </w:lvl>
  </w:abstractNum>
  <w:abstractNum w:abstractNumId="11" w15:restartNumberingAfterBreak="0">
    <w:nsid w:val="19980F0F"/>
    <w:multiLevelType w:val="multilevel"/>
    <w:tmpl w:val="E8BAB806"/>
    <w:lvl w:ilvl="0">
      <w:start w:val="9"/>
      <w:numFmt w:val="decimal"/>
      <w:lvlText w:val="%1."/>
      <w:lvlJc w:val="left"/>
      <w:pPr>
        <w:ind w:left="705" w:hanging="705"/>
      </w:pPr>
      <w:rPr>
        <w:rFonts w:hint="default"/>
      </w:rPr>
    </w:lvl>
    <w:lvl w:ilvl="1">
      <w:start w:val="3"/>
      <w:numFmt w:val="decimal"/>
      <w:lvlText w:val="%1.%2."/>
      <w:lvlJc w:val="left"/>
      <w:pPr>
        <w:ind w:left="1083" w:hanging="705"/>
      </w:pPr>
      <w:rPr>
        <w:rFonts w:hint="default"/>
      </w:rPr>
    </w:lvl>
    <w:lvl w:ilvl="2">
      <w:start w:val="1"/>
      <w:numFmt w:val="decimal"/>
      <w:lvlText w:val="%1.%2.%3."/>
      <w:lvlJc w:val="left"/>
      <w:pPr>
        <w:ind w:left="1476" w:hanging="720"/>
      </w:pPr>
      <w:rPr>
        <w:rFonts w:hint="default"/>
      </w:rPr>
    </w:lvl>
    <w:lvl w:ilvl="3">
      <w:start w:val="5"/>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2" w15:restartNumberingAfterBreak="0">
    <w:nsid w:val="1A637781"/>
    <w:multiLevelType w:val="multilevel"/>
    <w:tmpl w:val="D2E08AA2"/>
    <w:lvl w:ilvl="0">
      <w:start w:val="5"/>
      <w:numFmt w:val="decimal"/>
      <w:lvlText w:val="%1."/>
      <w:lvlJc w:val="left"/>
      <w:pPr>
        <w:ind w:left="504" w:hanging="504"/>
      </w:pPr>
      <w:rPr>
        <w:rFonts w:hint="default"/>
        <w:b w:val="0"/>
      </w:rPr>
    </w:lvl>
    <w:lvl w:ilvl="1">
      <w:start w:val="4"/>
      <w:numFmt w:val="decimal"/>
      <w:lvlText w:val="%1.%2."/>
      <w:lvlJc w:val="left"/>
      <w:pPr>
        <w:ind w:left="787" w:hanging="504"/>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13" w15:restartNumberingAfterBreak="0">
    <w:nsid w:val="1D0B5534"/>
    <w:multiLevelType w:val="hybridMultilevel"/>
    <w:tmpl w:val="09CC3D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1C7F16"/>
    <w:multiLevelType w:val="multilevel"/>
    <w:tmpl w:val="0419001F"/>
    <w:styleLink w:val="71"/>
    <w:lvl w:ilvl="0">
      <w:start w:val="5"/>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9239E3"/>
    <w:multiLevelType w:val="multilevel"/>
    <w:tmpl w:val="0DE8F2C4"/>
    <w:lvl w:ilvl="0">
      <w:start w:val="6"/>
      <w:numFmt w:val="decimal"/>
      <w:lvlText w:val="%1"/>
      <w:lvlJc w:val="left"/>
      <w:pPr>
        <w:ind w:left="600" w:hanging="600"/>
      </w:pPr>
      <w:rPr>
        <w:rFonts w:hint="default"/>
      </w:rPr>
    </w:lvl>
    <w:lvl w:ilvl="1">
      <w:start w:val="10"/>
      <w:numFmt w:val="decimal"/>
      <w:lvlText w:val="%1.%2"/>
      <w:lvlJc w:val="left"/>
      <w:pPr>
        <w:ind w:left="812" w:hanging="600"/>
      </w:pPr>
      <w:rPr>
        <w:rFonts w:hint="default"/>
      </w:rPr>
    </w:lvl>
    <w:lvl w:ilvl="2">
      <w:start w:val="1"/>
      <w:numFmt w:val="decimal"/>
      <w:lvlText w:val="%1.%2.%3"/>
      <w:lvlJc w:val="left"/>
      <w:pPr>
        <w:ind w:left="9651"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16" w15:restartNumberingAfterBreak="0">
    <w:nsid w:val="216D7EE7"/>
    <w:multiLevelType w:val="multilevel"/>
    <w:tmpl w:val="719AB9F8"/>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7" w15:restartNumberingAfterBreak="0">
    <w:nsid w:val="21AF75FE"/>
    <w:multiLevelType w:val="multilevel"/>
    <w:tmpl w:val="B6A8C2D8"/>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22432E1E"/>
    <w:multiLevelType w:val="multilevel"/>
    <w:tmpl w:val="0419001F"/>
    <w:styleLink w:val="5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7A00EB"/>
    <w:multiLevelType w:val="multilevel"/>
    <w:tmpl w:val="B4BE60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81A2E33"/>
    <w:multiLevelType w:val="multilevel"/>
    <w:tmpl w:val="0B2E3390"/>
    <w:lvl w:ilvl="0">
      <w:start w:val="7"/>
      <w:numFmt w:val="decimal"/>
      <w:lvlText w:val="%1"/>
      <w:lvlJc w:val="left"/>
      <w:pPr>
        <w:ind w:left="480" w:hanging="480"/>
      </w:pPr>
      <w:rPr>
        <w:rFonts w:hint="default"/>
        <w:b w:val="0"/>
        <w:color w:val="auto"/>
      </w:rPr>
    </w:lvl>
    <w:lvl w:ilvl="1">
      <w:start w:val="1"/>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21" w15:restartNumberingAfterBreak="0">
    <w:nsid w:val="298D435C"/>
    <w:multiLevelType w:val="multilevel"/>
    <w:tmpl w:val="C93EDA1C"/>
    <w:lvl w:ilvl="0">
      <w:start w:val="15"/>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2990339A"/>
    <w:multiLevelType w:val="multilevel"/>
    <w:tmpl w:val="0419001F"/>
    <w:styleLink w:val="23"/>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D766CC"/>
    <w:multiLevelType w:val="hybridMultilevel"/>
    <w:tmpl w:val="CCAC5E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223DE1"/>
    <w:multiLevelType w:val="multilevel"/>
    <w:tmpl w:val="0419001F"/>
    <w:numStyleLink w:val="51"/>
  </w:abstractNum>
  <w:abstractNum w:abstractNumId="25" w15:restartNumberingAfterBreak="0">
    <w:nsid w:val="30FB433F"/>
    <w:multiLevelType w:val="hybridMultilevel"/>
    <w:tmpl w:val="356CC0D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14C750B"/>
    <w:multiLevelType w:val="multilevel"/>
    <w:tmpl w:val="6AC80C5C"/>
    <w:lvl w:ilvl="0">
      <w:start w:val="3"/>
      <w:numFmt w:val="decimal"/>
      <w:lvlText w:val="%1."/>
      <w:lvlJc w:val="left"/>
      <w:pPr>
        <w:ind w:left="504" w:hanging="504"/>
      </w:pPr>
      <w:rPr>
        <w:rFonts w:hint="default"/>
        <w:color w:val="000000"/>
      </w:rPr>
    </w:lvl>
    <w:lvl w:ilvl="1">
      <w:start w:val="3"/>
      <w:numFmt w:val="decimal"/>
      <w:lvlText w:val="%1.%2."/>
      <w:lvlJc w:val="left"/>
      <w:pPr>
        <w:ind w:left="787" w:hanging="504"/>
      </w:pPr>
      <w:rPr>
        <w:rFonts w:hint="default"/>
        <w:color w:val="000000"/>
      </w:rPr>
    </w:lvl>
    <w:lvl w:ilvl="2">
      <w:start w:val="1"/>
      <w:numFmt w:val="decimal"/>
      <w:lvlText w:val="%1.%2.%3."/>
      <w:lvlJc w:val="left"/>
      <w:pPr>
        <w:ind w:left="6390" w:hanging="720"/>
      </w:pPr>
      <w:rPr>
        <w:rFonts w:hint="default"/>
        <w:strike w:val="0"/>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27" w15:restartNumberingAfterBreak="0">
    <w:nsid w:val="358F7577"/>
    <w:multiLevelType w:val="multilevel"/>
    <w:tmpl w:val="5DF87AA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3B5A3D28"/>
    <w:multiLevelType w:val="multilevel"/>
    <w:tmpl w:val="BB94A92A"/>
    <w:lvl w:ilvl="0">
      <w:start w:val="6"/>
      <w:numFmt w:val="decimal"/>
      <w:lvlText w:val="%1"/>
      <w:lvlJc w:val="left"/>
      <w:pPr>
        <w:ind w:left="360" w:hanging="360"/>
      </w:pPr>
      <w:rPr>
        <w:rFonts w:hint="default"/>
      </w:rPr>
    </w:lvl>
    <w:lvl w:ilvl="1">
      <w:start w:val="9"/>
      <w:numFmt w:val="decimal"/>
      <w:lvlText w:val="%1.%2"/>
      <w:lvlJc w:val="left"/>
      <w:pPr>
        <w:ind w:left="1346" w:hanging="360"/>
      </w:pPr>
      <w:rPr>
        <w:rFonts w:hint="default"/>
      </w:rPr>
    </w:lvl>
    <w:lvl w:ilvl="2">
      <w:start w:val="1"/>
      <w:numFmt w:val="decimal"/>
      <w:lvlText w:val="%1.%2.%3"/>
      <w:lvlJc w:val="left"/>
      <w:pPr>
        <w:ind w:left="2692" w:hanging="720"/>
      </w:pPr>
      <w:rPr>
        <w:rFonts w:hint="default"/>
      </w:rPr>
    </w:lvl>
    <w:lvl w:ilvl="3">
      <w:start w:val="1"/>
      <w:numFmt w:val="decimal"/>
      <w:lvlText w:val="%1.%2.%3.%4"/>
      <w:lvlJc w:val="left"/>
      <w:pPr>
        <w:ind w:left="3678" w:hanging="720"/>
      </w:pPr>
      <w:rPr>
        <w:rFonts w:hint="default"/>
      </w:rPr>
    </w:lvl>
    <w:lvl w:ilvl="4">
      <w:start w:val="1"/>
      <w:numFmt w:val="decimal"/>
      <w:lvlText w:val="%1.%2.%3.%4.%5"/>
      <w:lvlJc w:val="left"/>
      <w:pPr>
        <w:ind w:left="5024" w:hanging="1080"/>
      </w:pPr>
      <w:rPr>
        <w:rFonts w:hint="default"/>
      </w:rPr>
    </w:lvl>
    <w:lvl w:ilvl="5">
      <w:start w:val="1"/>
      <w:numFmt w:val="decimal"/>
      <w:lvlText w:val="%1.%2.%3.%4.%5.%6"/>
      <w:lvlJc w:val="left"/>
      <w:pPr>
        <w:ind w:left="6010" w:hanging="1080"/>
      </w:pPr>
      <w:rPr>
        <w:rFonts w:hint="default"/>
      </w:rPr>
    </w:lvl>
    <w:lvl w:ilvl="6">
      <w:start w:val="1"/>
      <w:numFmt w:val="decimal"/>
      <w:lvlText w:val="%1.%2.%3.%4.%5.%6.%7"/>
      <w:lvlJc w:val="left"/>
      <w:pPr>
        <w:ind w:left="7356" w:hanging="1440"/>
      </w:pPr>
      <w:rPr>
        <w:rFonts w:hint="default"/>
      </w:rPr>
    </w:lvl>
    <w:lvl w:ilvl="7">
      <w:start w:val="1"/>
      <w:numFmt w:val="decimal"/>
      <w:lvlText w:val="%1.%2.%3.%4.%5.%6.%7.%8"/>
      <w:lvlJc w:val="left"/>
      <w:pPr>
        <w:ind w:left="8342" w:hanging="1440"/>
      </w:pPr>
      <w:rPr>
        <w:rFonts w:hint="default"/>
      </w:rPr>
    </w:lvl>
    <w:lvl w:ilvl="8">
      <w:start w:val="1"/>
      <w:numFmt w:val="decimal"/>
      <w:lvlText w:val="%1.%2.%3.%4.%5.%6.%7.%8.%9"/>
      <w:lvlJc w:val="left"/>
      <w:pPr>
        <w:ind w:left="9328" w:hanging="1440"/>
      </w:pPr>
      <w:rPr>
        <w:rFonts w:hint="default"/>
      </w:rPr>
    </w:lvl>
  </w:abstractNum>
  <w:abstractNum w:abstractNumId="29" w15:restartNumberingAfterBreak="0">
    <w:nsid w:val="3EB56003"/>
    <w:multiLevelType w:val="multilevel"/>
    <w:tmpl w:val="8040BB82"/>
    <w:lvl w:ilvl="0">
      <w:start w:val="1"/>
      <w:numFmt w:val="decimal"/>
      <w:lvlText w:val="4.%1."/>
      <w:lvlJc w:val="left"/>
      <w:pPr>
        <w:ind w:left="1428" w:hanging="360"/>
      </w:pPr>
      <w:rPr>
        <w:rFonts w:hint="default"/>
      </w:rPr>
    </w:lvl>
    <w:lvl w:ilvl="1">
      <w:start w:val="1"/>
      <w:numFmt w:val="lowerLetter"/>
      <w:lvlText w:val="%2."/>
      <w:lvlJc w:val="left"/>
      <w:pPr>
        <w:ind w:left="2148" w:hanging="360"/>
      </w:pPr>
      <w:rPr>
        <w:rFonts w:hint="default"/>
      </w:rPr>
    </w:lvl>
    <w:lvl w:ilvl="2">
      <w:start w:val="1"/>
      <w:numFmt w:val="lowerRoman"/>
      <w:lvlText w:val="%3."/>
      <w:lvlJc w:val="right"/>
      <w:pPr>
        <w:ind w:left="2868" w:hanging="180"/>
      </w:pPr>
      <w:rPr>
        <w:rFonts w:hint="default"/>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30" w15:restartNumberingAfterBreak="0">
    <w:nsid w:val="42DF25F1"/>
    <w:multiLevelType w:val="hybridMultilevel"/>
    <w:tmpl w:val="039480D6"/>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43815D2F"/>
    <w:multiLevelType w:val="multilevel"/>
    <w:tmpl w:val="CDDCE62E"/>
    <w:styleLink w:val="151"/>
    <w:lvl w:ilvl="0">
      <w:start w:val="1"/>
      <w:numFmt w:val="russianLower"/>
      <w:lvlText w:val="%1)"/>
      <w:lvlJc w:val="left"/>
      <w:pPr>
        <w:ind w:left="504" w:hanging="504"/>
      </w:pPr>
      <w:rPr>
        <w:rFonts w:hint="default"/>
        <w:b w:val="0"/>
        <w:color w:val="auto"/>
      </w:rPr>
    </w:lvl>
    <w:lvl w:ilvl="1">
      <w:start w:val="1"/>
      <w:numFmt w:val="decimal"/>
      <w:lvlText w:val="%1.%2."/>
      <w:lvlJc w:val="left"/>
      <w:pPr>
        <w:ind w:left="787" w:hanging="504"/>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569" w:hanging="720"/>
      </w:pPr>
      <w:rPr>
        <w:rFonts w:hint="default"/>
        <w:b w:val="0"/>
        <w:color w:val="auto"/>
      </w:rPr>
    </w:lvl>
    <w:lvl w:ilvl="4">
      <w:start w:val="1"/>
      <w:numFmt w:val="decimal"/>
      <w:lvlText w:val="%1.%2.%3.%4.%5."/>
      <w:lvlJc w:val="left"/>
      <w:pPr>
        <w:ind w:left="2212" w:hanging="1080"/>
      </w:pPr>
      <w:rPr>
        <w:rFonts w:hint="default"/>
        <w:b w:val="0"/>
        <w:color w:val="auto"/>
      </w:rPr>
    </w:lvl>
    <w:lvl w:ilvl="5">
      <w:start w:val="1"/>
      <w:numFmt w:val="decimal"/>
      <w:lvlText w:val="%1.%2.%3.%4.%5.%6."/>
      <w:lvlJc w:val="left"/>
      <w:pPr>
        <w:ind w:left="2495" w:hanging="1080"/>
      </w:pPr>
      <w:rPr>
        <w:rFonts w:hint="default"/>
        <w:b w:val="0"/>
        <w:color w:val="auto"/>
      </w:rPr>
    </w:lvl>
    <w:lvl w:ilvl="6">
      <w:start w:val="1"/>
      <w:numFmt w:val="decimal"/>
      <w:lvlText w:val="%1.%2.%3.%4.%5.%6.%7."/>
      <w:lvlJc w:val="left"/>
      <w:pPr>
        <w:ind w:left="3138" w:hanging="1440"/>
      </w:pPr>
      <w:rPr>
        <w:rFonts w:hint="default"/>
        <w:b w:val="0"/>
        <w:color w:val="auto"/>
      </w:rPr>
    </w:lvl>
    <w:lvl w:ilvl="7">
      <w:start w:val="1"/>
      <w:numFmt w:val="decimal"/>
      <w:lvlText w:val="%1.%2.%3.%4.%5.%6.%7.%8."/>
      <w:lvlJc w:val="left"/>
      <w:pPr>
        <w:ind w:left="3421" w:hanging="1440"/>
      </w:pPr>
      <w:rPr>
        <w:rFonts w:hint="default"/>
        <w:b w:val="0"/>
        <w:color w:val="auto"/>
      </w:rPr>
    </w:lvl>
    <w:lvl w:ilvl="8">
      <w:start w:val="1"/>
      <w:numFmt w:val="decimal"/>
      <w:lvlText w:val="%1.%2.%3.%4.%5.%6.%7.%8.%9."/>
      <w:lvlJc w:val="left"/>
      <w:pPr>
        <w:ind w:left="4064" w:hanging="1800"/>
      </w:pPr>
      <w:rPr>
        <w:rFonts w:hint="default"/>
        <w:b w:val="0"/>
        <w:color w:val="auto"/>
      </w:rPr>
    </w:lvl>
  </w:abstractNum>
  <w:abstractNum w:abstractNumId="32" w15:restartNumberingAfterBreak="0">
    <w:nsid w:val="44150E5E"/>
    <w:multiLevelType w:val="multilevel"/>
    <w:tmpl w:val="F02C68DA"/>
    <w:styleLink w:val="131"/>
    <w:lvl w:ilvl="0">
      <w:start w:val="15"/>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4332367"/>
    <w:multiLevelType w:val="multilevel"/>
    <w:tmpl w:val="E2183482"/>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63101F8"/>
    <w:multiLevelType w:val="multilevel"/>
    <w:tmpl w:val="03B6A748"/>
    <w:lvl w:ilvl="0">
      <w:start w:val="8"/>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strike w:val="0"/>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47EE4469"/>
    <w:multiLevelType w:val="hybridMultilevel"/>
    <w:tmpl w:val="6A84D8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E5420B9"/>
    <w:multiLevelType w:val="hybridMultilevel"/>
    <w:tmpl w:val="8D3A53E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4F3B627C"/>
    <w:multiLevelType w:val="multilevel"/>
    <w:tmpl w:val="DE2CE1D8"/>
    <w:lvl w:ilvl="0">
      <w:start w:val="3"/>
      <w:numFmt w:val="decimal"/>
      <w:lvlText w:val="%1."/>
      <w:lvlJc w:val="left"/>
      <w:pPr>
        <w:ind w:left="504" w:hanging="504"/>
      </w:pPr>
      <w:rPr>
        <w:rFonts w:hint="default"/>
        <w:b w:val="0"/>
      </w:rPr>
    </w:lvl>
    <w:lvl w:ilvl="1">
      <w:start w:val="1"/>
      <w:numFmt w:val="decimal"/>
      <w:lvlText w:val="%1.%2."/>
      <w:lvlJc w:val="left"/>
      <w:pPr>
        <w:ind w:left="787" w:hanging="504"/>
      </w:pPr>
      <w:rPr>
        <w:rFonts w:hint="default"/>
        <w:b w:val="0"/>
      </w:rPr>
    </w:lvl>
    <w:lvl w:ilvl="2">
      <w:start w:val="2"/>
      <w:numFmt w:val="decimal"/>
      <w:lvlText w:val="%1.%2.%3."/>
      <w:lvlJc w:val="left"/>
      <w:pPr>
        <w:ind w:left="1004"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38" w15:restartNumberingAfterBreak="0">
    <w:nsid w:val="4FF8134E"/>
    <w:multiLevelType w:val="multilevel"/>
    <w:tmpl w:val="0419001F"/>
    <w:styleLink w:val="27"/>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0F756F2"/>
    <w:multiLevelType w:val="multilevel"/>
    <w:tmpl w:val="75AE00C6"/>
    <w:lvl w:ilvl="0">
      <w:start w:val="9"/>
      <w:numFmt w:val="decimal"/>
      <w:lvlText w:val="%1"/>
      <w:lvlJc w:val="left"/>
      <w:pPr>
        <w:ind w:left="645" w:hanging="645"/>
      </w:pPr>
      <w:rPr>
        <w:rFonts w:hint="default"/>
      </w:rPr>
    </w:lvl>
    <w:lvl w:ilvl="1">
      <w:start w:val="3"/>
      <w:numFmt w:val="decimal"/>
      <w:lvlText w:val="%1.%2"/>
      <w:lvlJc w:val="left"/>
      <w:pPr>
        <w:ind w:left="834" w:hanging="645"/>
      </w:pPr>
      <w:rPr>
        <w:rFonts w:hint="default"/>
      </w:rPr>
    </w:lvl>
    <w:lvl w:ilvl="2">
      <w:start w:val="1"/>
      <w:numFmt w:val="decimal"/>
      <w:lvlText w:val="%1.%2.%3"/>
      <w:lvlJc w:val="left"/>
      <w:pPr>
        <w:ind w:left="1098" w:hanging="720"/>
      </w:pPr>
      <w:rPr>
        <w:rFonts w:hint="default"/>
      </w:rPr>
    </w:lvl>
    <w:lvl w:ilvl="3">
      <w:start w:val="4"/>
      <w:numFmt w:val="decimal"/>
      <w:lvlText w:val="%1.%2.%3.%4"/>
      <w:lvlJc w:val="left"/>
      <w:pPr>
        <w:ind w:left="1430"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2952" w:hanging="1440"/>
      </w:pPr>
      <w:rPr>
        <w:rFonts w:hint="default"/>
      </w:rPr>
    </w:lvl>
  </w:abstractNum>
  <w:abstractNum w:abstractNumId="40" w15:restartNumberingAfterBreak="0">
    <w:nsid w:val="51236A0D"/>
    <w:multiLevelType w:val="hybridMultilevel"/>
    <w:tmpl w:val="3AF8A7F8"/>
    <w:lvl w:ilvl="0" w:tplc="A4282BB6">
      <w:start w:val="1"/>
      <w:numFmt w:val="decimal"/>
      <w:lvlText w:val="2.%1."/>
      <w:lvlJc w:val="left"/>
      <w:pPr>
        <w:ind w:left="1571"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52CE6FF7"/>
    <w:multiLevelType w:val="multilevel"/>
    <w:tmpl w:val="6518D1B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2" w15:restartNumberingAfterBreak="0">
    <w:nsid w:val="534A77FC"/>
    <w:multiLevelType w:val="hybridMultilevel"/>
    <w:tmpl w:val="7E3A02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6694C65"/>
    <w:multiLevelType w:val="multilevel"/>
    <w:tmpl w:val="D52C8F0C"/>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strike w:val="0"/>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4" w15:restartNumberingAfterBreak="0">
    <w:nsid w:val="57DC5191"/>
    <w:multiLevelType w:val="multilevel"/>
    <w:tmpl w:val="FB9E809C"/>
    <w:lvl w:ilvl="0">
      <w:start w:val="6"/>
      <w:numFmt w:val="decimal"/>
      <w:lvlText w:val="%1"/>
      <w:lvlJc w:val="left"/>
      <w:pPr>
        <w:ind w:left="480" w:hanging="480"/>
      </w:pPr>
      <w:rPr>
        <w:rFonts w:hint="default"/>
      </w:rPr>
    </w:lvl>
    <w:lvl w:ilvl="1">
      <w:start w:val="1"/>
      <w:numFmt w:val="decimal"/>
      <w:lvlText w:val="%1.%2"/>
      <w:lvlJc w:val="left"/>
      <w:pPr>
        <w:ind w:left="838" w:hanging="480"/>
      </w:pPr>
      <w:rPr>
        <w:rFonts w:hint="default"/>
      </w:rPr>
    </w:lvl>
    <w:lvl w:ilvl="2">
      <w:start w:val="1"/>
      <w:numFmt w:val="decimal"/>
      <w:lvlText w:val="%1.%2.%3"/>
      <w:lvlJc w:val="left"/>
      <w:pPr>
        <w:ind w:left="1436" w:hanging="720"/>
      </w:pPr>
      <w:rPr>
        <w:rFonts w:hint="default"/>
      </w:rPr>
    </w:lvl>
    <w:lvl w:ilvl="3">
      <w:start w:val="1"/>
      <w:numFmt w:val="decimal"/>
      <w:lvlText w:val="%1.%2.%3.%4"/>
      <w:lvlJc w:val="left"/>
      <w:pPr>
        <w:ind w:left="1794" w:hanging="720"/>
      </w:pPr>
      <w:rPr>
        <w:rFonts w:hint="default"/>
      </w:rPr>
    </w:lvl>
    <w:lvl w:ilvl="4">
      <w:start w:val="1"/>
      <w:numFmt w:val="decimal"/>
      <w:lvlText w:val="%1.%2.%3.%4.%5"/>
      <w:lvlJc w:val="left"/>
      <w:pPr>
        <w:ind w:left="2512" w:hanging="1080"/>
      </w:pPr>
      <w:rPr>
        <w:rFonts w:hint="default"/>
      </w:rPr>
    </w:lvl>
    <w:lvl w:ilvl="5">
      <w:start w:val="1"/>
      <w:numFmt w:val="decimal"/>
      <w:lvlText w:val="%1.%2.%3.%4.%5.%6"/>
      <w:lvlJc w:val="left"/>
      <w:pPr>
        <w:ind w:left="2870" w:hanging="1080"/>
      </w:pPr>
      <w:rPr>
        <w:rFonts w:hint="default"/>
      </w:rPr>
    </w:lvl>
    <w:lvl w:ilvl="6">
      <w:start w:val="1"/>
      <w:numFmt w:val="decimal"/>
      <w:lvlText w:val="%1.%2.%3.%4.%5.%6.%7"/>
      <w:lvlJc w:val="left"/>
      <w:pPr>
        <w:ind w:left="3588" w:hanging="1440"/>
      </w:pPr>
      <w:rPr>
        <w:rFonts w:hint="default"/>
      </w:rPr>
    </w:lvl>
    <w:lvl w:ilvl="7">
      <w:start w:val="1"/>
      <w:numFmt w:val="decimal"/>
      <w:lvlText w:val="%1.%2.%3.%4.%5.%6.%7.%8"/>
      <w:lvlJc w:val="left"/>
      <w:pPr>
        <w:ind w:left="3946" w:hanging="1440"/>
      </w:pPr>
      <w:rPr>
        <w:rFonts w:hint="default"/>
      </w:rPr>
    </w:lvl>
    <w:lvl w:ilvl="8">
      <w:start w:val="1"/>
      <w:numFmt w:val="decimal"/>
      <w:lvlText w:val="%1.%2.%3.%4.%5.%6.%7.%8.%9"/>
      <w:lvlJc w:val="left"/>
      <w:pPr>
        <w:ind w:left="4304" w:hanging="1440"/>
      </w:pPr>
      <w:rPr>
        <w:rFonts w:hint="default"/>
      </w:rPr>
    </w:lvl>
  </w:abstractNum>
  <w:abstractNum w:abstractNumId="45" w15:restartNumberingAfterBreak="0">
    <w:nsid w:val="58F452A2"/>
    <w:multiLevelType w:val="multilevel"/>
    <w:tmpl w:val="CA829954"/>
    <w:lvl w:ilvl="0">
      <w:start w:val="5"/>
      <w:numFmt w:val="decimal"/>
      <w:lvlText w:val="%1."/>
      <w:lvlJc w:val="left"/>
      <w:pPr>
        <w:ind w:left="504" w:hanging="504"/>
      </w:pPr>
      <w:rPr>
        <w:rFonts w:hint="default"/>
        <w:b w:val="0"/>
      </w:rPr>
    </w:lvl>
    <w:lvl w:ilvl="1">
      <w:start w:val="1"/>
      <w:numFmt w:val="decimal"/>
      <w:lvlText w:val="%1.%2."/>
      <w:lvlJc w:val="left"/>
      <w:pPr>
        <w:ind w:left="787" w:hanging="504"/>
      </w:pPr>
      <w:rPr>
        <w:rFonts w:hint="default"/>
        <w:b w:val="0"/>
      </w:rPr>
    </w:lvl>
    <w:lvl w:ilvl="2">
      <w:start w:val="1"/>
      <w:numFmt w:val="decimal"/>
      <w:lvlText w:val="%1.%2.%3."/>
      <w:lvlJc w:val="left"/>
      <w:pPr>
        <w:ind w:left="1855"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46" w15:restartNumberingAfterBreak="0">
    <w:nsid w:val="59B11EB2"/>
    <w:multiLevelType w:val="multilevel"/>
    <w:tmpl w:val="2A2C4876"/>
    <w:lvl w:ilvl="0">
      <w:start w:val="6"/>
      <w:numFmt w:val="decimal"/>
      <w:lvlText w:val="%1"/>
      <w:lvlJc w:val="left"/>
      <w:pPr>
        <w:ind w:left="480" w:hanging="480"/>
      </w:pPr>
      <w:rPr>
        <w:rFonts w:hint="default"/>
      </w:rPr>
    </w:lvl>
    <w:lvl w:ilvl="1">
      <w:start w:val="9"/>
      <w:numFmt w:val="decimal"/>
      <w:lvlText w:val="%1.%2"/>
      <w:lvlJc w:val="left"/>
      <w:pPr>
        <w:ind w:left="840" w:hanging="480"/>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B7E30BD"/>
    <w:multiLevelType w:val="multilevel"/>
    <w:tmpl w:val="CDDCE62E"/>
    <w:numStyleLink w:val="151"/>
  </w:abstractNum>
  <w:abstractNum w:abstractNumId="48" w15:restartNumberingAfterBreak="0">
    <w:nsid w:val="5BB87A1F"/>
    <w:multiLevelType w:val="hybridMultilevel"/>
    <w:tmpl w:val="8E70D41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BC61205"/>
    <w:multiLevelType w:val="multilevel"/>
    <w:tmpl w:val="080E6A0A"/>
    <w:lvl w:ilvl="0">
      <w:start w:val="3"/>
      <w:numFmt w:val="decimal"/>
      <w:lvlText w:val="%1."/>
      <w:lvlJc w:val="left"/>
      <w:pPr>
        <w:ind w:left="495" w:hanging="495"/>
      </w:pPr>
      <w:rPr>
        <w:rFonts w:hint="default"/>
      </w:rPr>
    </w:lvl>
    <w:lvl w:ilvl="1">
      <w:start w:val="3"/>
      <w:numFmt w:val="decimal"/>
      <w:lvlText w:val="%1.%2."/>
      <w:lvlJc w:val="left"/>
      <w:pPr>
        <w:ind w:left="778" w:hanging="495"/>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0" w15:restartNumberingAfterBreak="0">
    <w:nsid w:val="5FCC617F"/>
    <w:multiLevelType w:val="multilevel"/>
    <w:tmpl w:val="E02A5E48"/>
    <w:lvl w:ilvl="0">
      <w:start w:val="6"/>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strike w:val="0"/>
      </w:rPr>
    </w:lvl>
    <w:lvl w:ilvl="2">
      <w:start w:val="1"/>
      <w:numFmt w:val="decimal"/>
      <w:lvlText w:val="%1.%2.%3"/>
      <w:lvlJc w:val="left"/>
      <w:pPr>
        <w:ind w:left="2152" w:hanging="720"/>
      </w:pPr>
      <w:rPr>
        <w:rFonts w:hint="default"/>
        <w:b w:val="0"/>
      </w:rPr>
    </w:lvl>
    <w:lvl w:ilvl="3">
      <w:start w:val="1"/>
      <w:numFmt w:val="decimal"/>
      <w:lvlText w:val="%1.%2.%3.%4"/>
      <w:lvlJc w:val="left"/>
      <w:pPr>
        <w:ind w:left="2868" w:hanging="720"/>
      </w:pPr>
      <w:rPr>
        <w:rFonts w:hint="default"/>
        <w:b w:val="0"/>
      </w:rPr>
    </w:lvl>
    <w:lvl w:ilvl="4">
      <w:start w:val="1"/>
      <w:numFmt w:val="decimal"/>
      <w:lvlText w:val="%1.%2.%3.%4.%5"/>
      <w:lvlJc w:val="left"/>
      <w:pPr>
        <w:ind w:left="3944" w:hanging="1080"/>
      </w:pPr>
      <w:rPr>
        <w:rFonts w:hint="default"/>
        <w:b w:val="0"/>
      </w:rPr>
    </w:lvl>
    <w:lvl w:ilvl="5">
      <w:start w:val="1"/>
      <w:numFmt w:val="decimal"/>
      <w:lvlText w:val="%1.%2.%3.%4.%5.%6"/>
      <w:lvlJc w:val="left"/>
      <w:pPr>
        <w:ind w:left="4660" w:hanging="1080"/>
      </w:pPr>
      <w:rPr>
        <w:rFonts w:hint="default"/>
        <w:b w:val="0"/>
      </w:rPr>
    </w:lvl>
    <w:lvl w:ilvl="6">
      <w:start w:val="1"/>
      <w:numFmt w:val="decimal"/>
      <w:lvlText w:val="%1.%2.%3.%4.%5.%6.%7"/>
      <w:lvlJc w:val="left"/>
      <w:pPr>
        <w:ind w:left="5736" w:hanging="1440"/>
      </w:pPr>
      <w:rPr>
        <w:rFonts w:hint="default"/>
        <w:b w:val="0"/>
      </w:rPr>
    </w:lvl>
    <w:lvl w:ilvl="7">
      <w:start w:val="1"/>
      <w:numFmt w:val="decimal"/>
      <w:lvlText w:val="%1.%2.%3.%4.%5.%6.%7.%8"/>
      <w:lvlJc w:val="left"/>
      <w:pPr>
        <w:ind w:left="6452" w:hanging="1440"/>
      </w:pPr>
      <w:rPr>
        <w:rFonts w:hint="default"/>
        <w:b w:val="0"/>
      </w:rPr>
    </w:lvl>
    <w:lvl w:ilvl="8">
      <w:start w:val="1"/>
      <w:numFmt w:val="decimal"/>
      <w:lvlText w:val="%1.%2.%3.%4.%5.%6.%7.%8.%9"/>
      <w:lvlJc w:val="left"/>
      <w:pPr>
        <w:ind w:left="7168" w:hanging="1440"/>
      </w:pPr>
      <w:rPr>
        <w:rFonts w:hint="default"/>
        <w:b w:val="0"/>
      </w:rPr>
    </w:lvl>
  </w:abstractNum>
  <w:abstractNum w:abstractNumId="51" w15:restartNumberingAfterBreak="0">
    <w:nsid w:val="63631898"/>
    <w:multiLevelType w:val="hybridMultilevel"/>
    <w:tmpl w:val="1F44F07E"/>
    <w:lvl w:ilvl="0" w:tplc="D488E99A">
      <w:start w:val="1"/>
      <w:numFmt w:val="russianLower"/>
      <w:lvlText w:val="%1)"/>
      <w:lvlJc w:val="left"/>
      <w:pPr>
        <w:ind w:left="1571" w:hanging="360"/>
      </w:pPr>
      <w:rPr>
        <w:rFonts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 w15:restartNumberingAfterBreak="0">
    <w:nsid w:val="63DB0522"/>
    <w:multiLevelType w:val="multilevel"/>
    <w:tmpl w:val="3DA0B3F6"/>
    <w:lvl w:ilvl="0">
      <w:start w:val="9"/>
      <w:numFmt w:val="decimal"/>
      <w:lvlText w:val="%1."/>
      <w:lvlJc w:val="left"/>
      <w:pPr>
        <w:ind w:left="705" w:hanging="705"/>
      </w:pPr>
      <w:rPr>
        <w:rFonts w:hint="default"/>
        <w:b w:val="0"/>
      </w:rPr>
    </w:lvl>
    <w:lvl w:ilvl="1">
      <w:start w:val="3"/>
      <w:numFmt w:val="decimal"/>
      <w:lvlText w:val="%1.%2."/>
      <w:lvlJc w:val="left"/>
      <w:pPr>
        <w:ind w:left="988" w:hanging="705"/>
      </w:pPr>
      <w:rPr>
        <w:rFonts w:hint="default"/>
        <w:b w:val="0"/>
      </w:rPr>
    </w:lvl>
    <w:lvl w:ilvl="2">
      <w:start w:val="1"/>
      <w:numFmt w:val="decimal"/>
      <w:lvlText w:val="%1.%2.%3."/>
      <w:lvlJc w:val="left"/>
      <w:pPr>
        <w:ind w:left="1286" w:hanging="720"/>
      </w:pPr>
      <w:rPr>
        <w:rFonts w:hint="default"/>
        <w:b w:val="0"/>
      </w:rPr>
    </w:lvl>
    <w:lvl w:ilvl="3">
      <w:start w:val="2"/>
      <w:numFmt w:val="decimal"/>
      <w:lvlText w:val="%1.%2.%3.%4."/>
      <w:lvlJc w:val="left"/>
      <w:pPr>
        <w:ind w:left="1855"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53" w15:restartNumberingAfterBreak="0">
    <w:nsid w:val="646A0DCD"/>
    <w:multiLevelType w:val="hybridMultilevel"/>
    <w:tmpl w:val="94DEB57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4A963E4"/>
    <w:multiLevelType w:val="multilevel"/>
    <w:tmpl w:val="E77C101A"/>
    <w:lvl w:ilvl="0">
      <w:start w:val="6"/>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5" w15:restartNumberingAfterBreak="0">
    <w:nsid w:val="6A7B2F1A"/>
    <w:multiLevelType w:val="multilevel"/>
    <w:tmpl w:val="A9E2E142"/>
    <w:lvl w:ilvl="0">
      <w:start w:val="5"/>
      <w:numFmt w:val="decimal"/>
      <w:lvlText w:val="%1"/>
      <w:lvlJc w:val="left"/>
      <w:pPr>
        <w:ind w:left="480" w:hanging="480"/>
      </w:pPr>
      <w:rPr>
        <w:rFonts w:hint="default"/>
      </w:rPr>
    </w:lvl>
    <w:lvl w:ilvl="1">
      <w:start w:val="2"/>
      <w:numFmt w:val="decimal"/>
      <w:lvlText w:val="%1.%2"/>
      <w:lvlJc w:val="left"/>
      <w:pPr>
        <w:ind w:left="692" w:hanging="480"/>
      </w:pPr>
      <w:rPr>
        <w:rFonts w:hint="default"/>
      </w:rPr>
    </w:lvl>
    <w:lvl w:ilvl="2">
      <w:start w:val="2"/>
      <w:numFmt w:val="decimal"/>
      <w:lvlText w:val="%1.%2.%3"/>
      <w:lvlJc w:val="left"/>
      <w:pPr>
        <w:ind w:left="1004" w:hanging="720"/>
      </w:pPr>
      <w:rPr>
        <w:rFonts w:hint="default"/>
        <w:b w:val="0"/>
      </w:rPr>
    </w:lvl>
    <w:lvl w:ilvl="3">
      <w:start w:val="1"/>
      <w:numFmt w:val="decimal"/>
      <w:lvlText w:val="%1.%2.%3.%4"/>
      <w:lvlJc w:val="left"/>
      <w:pPr>
        <w:ind w:left="1356" w:hanging="720"/>
      </w:pPr>
      <w:rPr>
        <w:rFonts w:hint="default"/>
        <w:b w:val="0"/>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56" w15:restartNumberingAfterBreak="0">
    <w:nsid w:val="6AAA5974"/>
    <w:multiLevelType w:val="hybridMultilevel"/>
    <w:tmpl w:val="A5182868"/>
    <w:lvl w:ilvl="0" w:tplc="7C180F4A">
      <w:start w:val="1"/>
      <w:numFmt w:val="decimal"/>
      <w:lvlText w:val="3.%1."/>
      <w:lvlJc w:val="left"/>
      <w:pPr>
        <w:ind w:left="2771" w:hanging="360"/>
      </w:pPr>
      <w:rPr>
        <w:rFonts w:hint="default"/>
        <w:b w:val="0"/>
      </w:rPr>
    </w:lvl>
    <w:lvl w:ilvl="1" w:tplc="04190019" w:tentative="1">
      <w:start w:val="1"/>
      <w:numFmt w:val="lowerLetter"/>
      <w:lvlText w:val="%2."/>
      <w:lvlJc w:val="left"/>
      <w:pPr>
        <w:ind w:left="2148" w:hanging="360"/>
      </w:pPr>
    </w:lvl>
    <w:lvl w:ilvl="2" w:tplc="0419001B">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7" w15:restartNumberingAfterBreak="0">
    <w:nsid w:val="6ACA243E"/>
    <w:multiLevelType w:val="multilevel"/>
    <w:tmpl w:val="12102BA4"/>
    <w:lvl w:ilvl="0">
      <w:start w:val="12"/>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8" w15:restartNumberingAfterBreak="0">
    <w:nsid w:val="6F8D4EBB"/>
    <w:multiLevelType w:val="multilevel"/>
    <w:tmpl w:val="9146B676"/>
    <w:styleLink w:val="15"/>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7C47EA0"/>
    <w:multiLevelType w:val="multilevel"/>
    <w:tmpl w:val="0419001F"/>
    <w:styleLink w:val="2"/>
    <w:lvl w:ilvl="0">
      <w:start w:val="3"/>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8A352F7"/>
    <w:multiLevelType w:val="multilevel"/>
    <w:tmpl w:val="C4BC1BAC"/>
    <w:lvl w:ilvl="0">
      <w:start w:val="6"/>
      <w:numFmt w:val="decimal"/>
      <w:lvlText w:val="%1."/>
      <w:lvlJc w:val="left"/>
      <w:pPr>
        <w:ind w:left="480" w:hanging="480"/>
      </w:pPr>
      <w:rPr>
        <w:rFonts w:hint="default"/>
      </w:rPr>
    </w:lvl>
    <w:lvl w:ilvl="1">
      <w:start w:val="11"/>
      <w:numFmt w:val="decimal"/>
      <w:lvlText w:val="%1.%2."/>
      <w:lvlJc w:val="left"/>
      <w:pPr>
        <w:ind w:left="1331"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1" w15:restartNumberingAfterBreak="0">
    <w:nsid w:val="79492E3A"/>
    <w:multiLevelType w:val="multilevel"/>
    <w:tmpl w:val="650E3E96"/>
    <w:lvl w:ilvl="0">
      <w:start w:val="14"/>
      <w:numFmt w:val="decimal"/>
      <w:lvlText w:val="%1"/>
      <w:lvlJc w:val="left"/>
      <w:pPr>
        <w:ind w:left="420" w:hanging="420"/>
      </w:pPr>
      <w:rPr>
        <w:rFonts w:hint="default"/>
      </w:rPr>
    </w:lvl>
    <w:lvl w:ilvl="1">
      <w:start w:val="1"/>
      <w:numFmt w:val="decimal"/>
      <w:lvlText w:val="%1.%2"/>
      <w:lvlJc w:val="left"/>
      <w:pPr>
        <w:ind w:left="846" w:hanging="4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35"/>
  </w:num>
  <w:num w:numId="2">
    <w:abstractNumId w:val="53"/>
  </w:num>
  <w:num w:numId="3">
    <w:abstractNumId w:val="48"/>
  </w:num>
  <w:num w:numId="4">
    <w:abstractNumId w:val="13"/>
  </w:num>
  <w:num w:numId="5">
    <w:abstractNumId w:val="6"/>
  </w:num>
  <w:num w:numId="6">
    <w:abstractNumId w:val="30"/>
  </w:num>
  <w:num w:numId="7">
    <w:abstractNumId w:val="23"/>
  </w:num>
  <w:num w:numId="8">
    <w:abstractNumId w:val="40"/>
  </w:num>
  <w:num w:numId="9">
    <w:abstractNumId w:val="56"/>
  </w:num>
  <w:num w:numId="10">
    <w:abstractNumId w:val="59"/>
  </w:num>
  <w:num w:numId="11">
    <w:abstractNumId w:val="18"/>
  </w:num>
  <w:num w:numId="12">
    <w:abstractNumId w:val="14"/>
  </w:num>
  <w:num w:numId="13">
    <w:abstractNumId w:val="22"/>
  </w:num>
  <w:num w:numId="14">
    <w:abstractNumId w:val="32"/>
  </w:num>
  <w:num w:numId="15">
    <w:abstractNumId w:val="1"/>
  </w:num>
  <w:num w:numId="16">
    <w:abstractNumId w:val="38"/>
  </w:num>
  <w:num w:numId="17">
    <w:abstractNumId w:val="31"/>
  </w:num>
  <w:num w:numId="18">
    <w:abstractNumId w:val="42"/>
  </w:num>
  <w:num w:numId="19">
    <w:abstractNumId w:val="36"/>
  </w:num>
  <w:num w:numId="20">
    <w:abstractNumId w:val="4"/>
  </w:num>
  <w:num w:numId="21">
    <w:abstractNumId w:val="58"/>
  </w:num>
  <w:num w:numId="22">
    <w:abstractNumId w:val="19"/>
  </w:num>
  <w:num w:numId="23">
    <w:abstractNumId w:val="29"/>
  </w:num>
  <w:num w:numId="24">
    <w:abstractNumId w:val="24"/>
  </w:num>
  <w:num w:numId="25">
    <w:abstractNumId w:val="0"/>
  </w:num>
  <w:num w:numId="26">
    <w:abstractNumId w:val="25"/>
  </w:num>
  <w:num w:numId="27">
    <w:abstractNumId w:val="47"/>
    <w:lvlOverride w:ilvl="0">
      <w:lvl w:ilvl="0">
        <w:start w:val="6"/>
        <w:numFmt w:val="decimal"/>
        <w:lvlText w:val="%1."/>
        <w:lvlJc w:val="left"/>
        <w:pPr>
          <w:ind w:left="360" w:hanging="360"/>
        </w:pPr>
      </w:lvl>
    </w:lvlOverride>
    <w:lvlOverride w:ilvl="1">
      <w:lvl w:ilvl="1">
        <w:start w:val="1"/>
        <w:numFmt w:val="decimal"/>
        <w:lvlText w:val="%1.%2."/>
        <w:lvlJc w:val="left"/>
        <w:pPr>
          <w:ind w:left="716" w:hanging="432"/>
        </w:pPr>
        <w:rPr>
          <w:b w:val="0"/>
          <w:i w:val="0"/>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rPr>
          <w:b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8">
    <w:abstractNumId w:val="51"/>
  </w:num>
  <w:num w:numId="29">
    <w:abstractNumId w:val="37"/>
  </w:num>
  <w:num w:numId="30">
    <w:abstractNumId w:val="26"/>
  </w:num>
  <w:num w:numId="31">
    <w:abstractNumId w:val="45"/>
  </w:num>
  <w:num w:numId="32">
    <w:abstractNumId w:val="12"/>
  </w:num>
  <w:num w:numId="33">
    <w:abstractNumId w:val="43"/>
  </w:num>
  <w:num w:numId="34">
    <w:abstractNumId w:val="5"/>
  </w:num>
  <w:num w:numId="35">
    <w:abstractNumId w:val="16"/>
  </w:num>
  <w:num w:numId="36">
    <w:abstractNumId w:val="27"/>
  </w:num>
  <w:num w:numId="37">
    <w:abstractNumId w:val="57"/>
  </w:num>
  <w:num w:numId="38">
    <w:abstractNumId w:val="3"/>
  </w:num>
  <w:num w:numId="39">
    <w:abstractNumId w:val="61"/>
  </w:num>
  <w:num w:numId="40">
    <w:abstractNumId w:val="21"/>
  </w:num>
  <w:num w:numId="41">
    <w:abstractNumId w:val="33"/>
  </w:num>
  <w:num w:numId="42">
    <w:abstractNumId w:val="7"/>
  </w:num>
  <w:num w:numId="43">
    <w:abstractNumId w:val="28"/>
  </w:num>
  <w:num w:numId="44">
    <w:abstractNumId w:val="46"/>
  </w:num>
  <w:num w:numId="45">
    <w:abstractNumId w:val="15"/>
  </w:num>
  <w:num w:numId="46">
    <w:abstractNumId w:val="55"/>
  </w:num>
  <w:num w:numId="47">
    <w:abstractNumId w:val="52"/>
  </w:num>
  <w:num w:numId="48">
    <w:abstractNumId w:val="41"/>
  </w:num>
  <w:num w:numId="49">
    <w:abstractNumId w:val="9"/>
  </w:num>
  <w:num w:numId="50">
    <w:abstractNumId w:val="44"/>
  </w:num>
  <w:num w:numId="51">
    <w:abstractNumId w:val="50"/>
  </w:num>
  <w:num w:numId="52">
    <w:abstractNumId w:val="54"/>
  </w:num>
  <w:num w:numId="53">
    <w:abstractNumId w:val="2"/>
  </w:num>
  <w:num w:numId="54">
    <w:abstractNumId w:val="20"/>
  </w:num>
  <w:num w:numId="55">
    <w:abstractNumId w:val="8"/>
  </w:num>
  <w:num w:numId="56">
    <w:abstractNumId w:val="39"/>
  </w:num>
  <w:num w:numId="57">
    <w:abstractNumId w:val="10"/>
  </w:num>
  <w:num w:numId="58">
    <w:abstractNumId w:val="49"/>
  </w:num>
  <w:num w:numId="59">
    <w:abstractNumId w:val="34"/>
  </w:num>
  <w:num w:numId="60">
    <w:abstractNumId w:val="17"/>
  </w:num>
  <w:num w:numId="61">
    <w:abstractNumId w:val="60"/>
  </w:num>
  <w:num w:numId="62">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EC"/>
    <w:rsid w:val="0001086B"/>
    <w:rsid w:val="00010B7D"/>
    <w:rsid w:val="00020E6B"/>
    <w:rsid w:val="000348F8"/>
    <w:rsid w:val="00040639"/>
    <w:rsid w:val="00042F53"/>
    <w:rsid w:val="0004387C"/>
    <w:rsid w:val="00047330"/>
    <w:rsid w:val="00050F92"/>
    <w:rsid w:val="000517FE"/>
    <w:rsid w:val="0005610B"/>
    <w:rsid w:val="0006055B"/>
    <w:rsid w:val="000607EE"/>
    <w:rsid w:val="00063749"/>
    <w:rsid w:val="00064BAF"/>
    <w:rsid w:val="00065D86"/>
    <w:rsid w:val="00070070"/>
    <w:rsid w:val="00072366"/>
    <w:rsid w:val="00082F18"/>
    <w:rsid w:val="0008326D"/>
    <w:rsid w:val="000931CC"/>
    <w:rsid w:val="00095F50"/>
    <w:rsid w:val="000A72BF"/>
    <w:rsid w:val="000B047D"/>
    <w:rsid w:val="000B2503"/>
    <w:rsid w:val="000B2FEE"/>
    <w:rsid w:val="000C29E8"/>
    <w:rsid w:val="000C3229"/>
    <w:rsid w:val="000D12B4"/>
    <w:rsid w:val="000D2D1A"/>
    <w:rsid w:val="000D6800"/>
    <w:rsid w:val="000E3347"/>
    <w:rsid w:val="000E487D"/>
    <w:rsid w:val="000E5AE1"/>
    <w:rsid w:val="000F0AA3"/>
    <w:rsid w:val="000F5EC0"/>
    <w:rsid w:val="00103458"/>
    <w:rsid w:val="0010405D"/>
    <w:rsid w:val="00107E13"/>
    <w:rsid w:val="00114C5F"/>
    <w:rsid w:val="001265B0"/>
    <w:rsid w:val="00126E57"/>
    <w:rsid w:val="00130990"/>
    <w:rsid w:val="00135EC9"/>
    <w:rsid w:val="00146377"/>
    <w:rsid w:val="001660A3"/>
    <w:rsid w:val="0017068A"/>
    <w:rsid w:val="0018068F"/>
    <w:rsid w:val="00180E5B"/>
    <w:rsid w:val="0018797D"/>
    <w:rsid w:val="001A0302"/>
    <w:rsid w:val="001A099D"/>
    <w:rsid w:val="001A0B78"/>
    <w:rsid w:val="001A27BE"/>
    <w:rsid w:val="001A324A"/>
    <w:rsid w:val="001A74CD"/>
    <w:rsid w:val="001B1F8E"/>
    <w:rsid w:val="001B323B"/>
    <w:rsid w:val="001B78C9"/>
    <w:rsid w:val="001D3939"/>
    <w:rsid w:val="001D3A69"/>
    <w:rsid w:val="001E0D44"/>
    <w:rsid w:val="001E5D23"/>
    <w:rsid w:val="001F41B3"/>
    <w:rsid w:val="00210F5E"/>
    <w:rsid w:val="00211950"/>
    <w:rsid w:val="00217128"/>
    <w:rsid w:val="00223790"/>
    <w:rsid w:val="00224DBD"/>
    <w:rsid w:val="00225032"/>
    <w:rsid w:val="00227EDE"/>
    <w:rsid w:val="002313A6"/>
    <w:rsid w:val="0024149B"/>
    <w:rsid w:val="002435D7"/>
    <w:rsid w:val="00252BA4"/>
    <w:rsid w:val="0025422C"/>
    <w:rsid w:val="0025486E"/>
    <w:rsid w:val="00255742"/>
    <w:rsid w:val="00256FF6"/>
    <w:rsid w:val="00263E66"/>
    <w:rsid w:val="00270EDD"/>
    <w:rsid w:val="00272AD5"/>
    <w:rsid w:val="00272B5D"/>
    <w:rsid w:val="00284331"/>
    <w:rsid w:val="002A256E"/>
    <w:rsid w:val="002A297D"/>
    <w:rsid w:val="002B33AD"/>
    <w:rsid w:val="002C4955"/>
    <w:rsid w:val="002C61E9"/>
    <w:rsid w:val="002D3804"/>
    <w:rsid w:val="002D4937"/>
    <w:rsid w:val="002E15F9"/>
    <w:rsid w:val="002F1CB5"/>
    <w:rsid w:val="00311205"/>
    <w:rsid w:val="003262F7"/>
    <w:rsid w:val="00327947"/>
    <w:rsid w:val="00345053"/>
    <w:rsid w:val="00350370"/>
    <w:rsid w:val="00356E68"/>
    <w:rsid w:val="0036089C"/>
    <w:rsid w:val="00362AAF"/>
    <w:rsid w:val="00364137"/>
    <w:rsid w:val="00372C39"/>
    <w:rsid w:val="00373FF6"/>
    <w:rsid w:val="003743D0"/>
    <w:rsid w:val="003757C3"/>
    <w:rsid w:val="00381B51"/>
    <w:rsid w:val="0038293A"/>
    <w:rsid w:val="00383C24"/>
    <w:rsid w:val="003A1741"/>
    <w:rsid w:val="003A6B8C"/>
    <w:rsid w:val="003B6892"/>
    <w:rsid w:val="003C3ABD"/>
    <w:rsid w:val="003C52A5"/>
    <w:rsid w:val="003C6FA5"/>
    <w:rsid w:val="003D154C"/>
    <w:rsid w:val="003D6F8B"/>
    <w:rsid w:val="003E4DA4"/>
    <w:rsid w:val="003F4AD5"/>
    <w:rsid w:val="003F7DA7"/>
    <w:rsid w:val="004104B4"/>
    <w:rsid w:val="00410F16"/>
    <w:rsid w:val="00414511"/>
    <w:rsid w:val="004201ED"/>
    <w:rsid w:val="00431849"/>
    <w:rsid w:val="00437A28"/>
    <w:rsid w:val="004410FE"/>
    <w:rsid w:val="00441462"/>
    <w:rsid w:val="0045177D"/>
    <w:rsid w:val="004522AA"/>
    <w:rsid w:val="00453065"/>
    <w:rsid w:val="004532DC"/>
    <w:rsid w:val="00461CAE"/>
    <w:rsid w:val="00476BFB"/>
    <w:rsid w:val="004851BA"/>
    <w:rsid w:val="00491B82"/>
    <w:rsid w:val="00492F1E"/>
    <w:rsid w:val="004A2C8A"/>
    <w:rsid w:val="004B4244"/>
    <w:rsid w:val="004B63D8"/>
    <w:rsid w:val="004C644A"/>
    <w:rsid w:val="004D4C37"/>
    <w:rsid w:val="004D6078"/>
    <w:rsid w:val="004E199A"/>
    <w:rsid w:val="004E29E3"/>
    <w:rsid w:val="004E6199"/>
    <w:rsid w:val="004E6F04"/>
    <w:rsid w:val="004E799F"/>
    <w:rsid w:val="004F412E"/>
    <w:rsid w:val="004F68D8"/>
    <w:rsid w:val="00501CFF"/>
    <w:rsid w:val="00501FEF"/>
    <w:rsid w:val="0050573E"/>
    <w:rsid w:val="005102B0"/>
    <w:rsid w:val="00511AEE"/>
    <w:rsid w:val="005133A2"/>
    <w:rsid w:val="00521FAE"/>
    <w:rsid w:val="00524F65"/>
    <w:rsid w:val="00526A01"/>
    <w:rsid w:val="005272E0"/>
    <w:rsid w:val="0054589D"/>
    <w:rsid w:val="00562950"/>
    <w:rsid w:val="005629A9"/>
    <w:rsid w:val="00563483"/>
    <w:rsid w:val="005823DA"/>
    <w:rsid w:val="00585BFD"/>
    <w:rsid w:val="0059060F"/>
    <w:rsid w:val="00596CD4"/>
    <w:rsid w:val="005A0356"/>
    <w:rsid w:val="005B0EBD"/>
    <w:rsid w:val="005C020A"/>
    <w:rsid w:val="005D0729"/>
    <w:rsid w:val="005D4AF6"/>
    <w:rsid w:val="005E1299"/>
    <w:rsid w:val="005E1649"/>
    <w:rsid w:val="005E1906"/>
    <w:rsid w:val="005E5492"/>
    <w:rsid w:val="005F3BFE"/>
    <w:rsid w:val="005F5F72"/>
    <w:rsid w:val="005F7D83"/>
    <w:rsid w:val="00603D68"/>
    <w:rsid w:val="006122CA"/>
    <w:rsid w:val="00614F77"/>
    <w:rsid w:val="0061534F"/>
    <w:rsid w:val="00620DF9"/>
    <w:rsid w:val="00631305"/>
    <w:rsid w:val="006363BF"/>
    <w:rsid w:val="0064235F"/>
    <w:rsid w:val="00644B2C"/>
    <w:rsid w:val="006512C2"/>
    <w:rsid w:val="00652AD0"/>
    <w:rsid w:val="006534D7"/>
    <w:rsid w:val="00655641"/>
    <w:rsid w:val="0065627C"/>
    <w:rsid w:val="0066211A"/>
    <w:rsid w:val="00681FAC"/>
    <w:rsid w:val="006858B4"/>
    <w:rsid w:val="006861D8"/>
    <w:rsid w:val="00686597"/>
    <w:rsid w:val="006A03FE"/>
    <w:rsid w:val="006A08B3"/>
    <w:rsid w:val="006A1024"/>
    <w:rsid w:val="006B2776"/>
    <w:rsid w:val="006B3C53"/>
    <w:rsid w:val="006C5596"/>
    <w:rsid w:val="006D4C3F"/>
    <w:rsid w:val="006D7D1F"/>
    <w:rsid w:val="006E1A33"/>
    <w:rsid w:val="006E4F5B"/>
    <w:rsid w:val="006F2795"/>
    <w:rsid w:val="006F56CC"/>
    <w:rsid w:val="00707E09"/>
    <w:rsid w:val="00716E88"/>
    <w:rsid w:val="007220F3"/>
    <w:rsid w:val="0072299D"/>
    <w:rsid w:val="00726244"/>
    <w:rsid w:val="007314AC"/>
    <w:rsid w:val="00736ABE"/>
    <w:rsid w:val="00750FFC"/>
    <w:rsid w:val="007638E5"/>
    <w:rsid w:val="00766F34"/>
    <w:rsid w:val="00787723"/>
    <w:rsid w:val="00790880"/>
    <w:rsid w:val="0079412D"/>
    <w:rsid w:val="007A0729"/>
    <w:rsid w:val="007A6350"/>
    <w:rsid w:val="007A7F0B"/>
    <w:rsid w:val="007B0A7A"/>
    <w:rsid w:val="007B1440"/>
    <w:rsid w:val="007B2202"/>
    <w:rsid w:val="007B5B21"/>
    <w:rsid w:val="007B77CA"/>
    <w:rsid w:val="007C442A"/>
    <w:rsid w:val="007D79FB"/>
    <w:rsid w:val="00800144"/>
    <w:rsid w:val="008039E3"/>
    <w:rsid w:val="00810BC7"/>
    <w:rsid w:val="00811942"/>
    <w:rsid w:val="00814ADC"/>
    <w:rsid w:val="00825B4C"/>
    <w:rsid w:val="0083389D"/>
    <w:rsid w:val="00843B49"/>
    <w:rsid w:val="008462C9"/>
    <w:rsid w:val="00846681"/>
    <w:rsid w:val="0085369F"/>
    <w:rsid w:val="00854F85"/>
    <w:rsid w:val="00857EAE"/>
    <w:rsid w:val="008718D9"/>
    <w:rsid w:val="00874063"/>
    <w:rsid w:val="00874279"/>
    <w:rsid w:val="0087549C"/>
    <w:rsid w:val="008825DF"/>
    <w:rsid w:val="00884C36"/>
    <w:rsid w:val="008920D2"/>
    <w:rsid w:val="00893BDC"/>
    <w:rsid w:val="0089559C"/>
    <w:rsid w:val="008A59F7"/>
    <w:rsid w:val="008B0F72"/>
    <w:rsid w:val="008B33EF"/>
    <w:rsid w:val="008B61D6"/>
    <w:rsid w:val="008C241B"/>
    <w:rsid w:val="008C54EB"/>
    <w:rsid w:val="008D2AB9"/>
    <w:rsid w:val="008D4C1B"/>
    <w:rsid w:val="008D609C"/>
    <w:rsid w:val="008E0ABD"/>
    <w:rsid w:val="008E0D86"/>
    <w:rsid w:val="008E14C0"/>
    <w:rsid w:val="008F2D76"/>
    <w:rsid w:val="008F6A1A"/>
    <w:rsid w:val="008F73EB"/>
    <w:rsid w:val="00902ED1"/>
    <w:rsid w:val="00907598"/>
    <w:rsid w:val="00911FDB"/>
    <w:rsid w:val="009154EE"/>
    <w:rsid w:val="009177AF"/>
    <w:rsid w:val="00925387"/>
    <w:rsid w:val="0093689D"/>
    <w:rsid w:val="00940A6F"/>
    <w:rsid w:val="009461CE"/>
    <w:rsid w:val="009562E2"/>
    <w:rsid w:val="009579D5"/>
    <w:rsid w:val="009705AE"/>
    <w:rsid w:val="00977A44"/>
    <w:rsid w:val="00977A98"/>
    <w:rsid w:val="00982CD9"/>
    <w:rsid w:val="00985BFA"/>
    <w:rsid w:val="00993427"/>
    <w:rsid w:val="009A15FC"/>
    <w:rsid w:val="009A18A5"/>
    <w:rsid w:val="009A329F"/>
    <w:rsid w:val="009A3C47"/>
    <w:rsid w:val="009B2B80"/>
    <w:rsid w:val="009B34BA"/>
    <w:rsid w:val="009B3BD6"/>
    <w:rsid w:val="009B7885"/>
    <w:rsid w:val="009C06C5"/>
    <w:rsid w:val="009C1AA6"/>
    <w:rsid w:val="009C3B7C"/>
    <w:rsid w:val="009C5926"/>
    <w:rsid w:val="009E0E07"/>
    <w:rsid w:val="009E5522"/>
    <w:rsid w:val="009F2529"/>
    <w:rsid w:val="009F431A"/>
    <w:rsid w:val="009F6826"/>
    <w:rsid w:val="00A018C3"/>
    <w:rsid w:val="00A10194"/>
    <w:rsid w:val="00A15F24"/>
    <w:rsid w:val="00A172D0"/>
    <w:rsid w:val="00A251B6"/>
    <w:rsid w:val="00A26C34"/>
    <w:rsid w:val="00A272CE"/>
    <w:rsid w:val="00A31FF3"/>
    <w:rsid w:val="00A4227B"/>
    <w:rsid w:val="00A44154"/>
    <w:rsid w:val="00A56651"/>
    <w:rsid w:val="00A5699B"/>
    <w:rsid w:val="00A731F2"/>
    <w:rsid w:val="00A75B61"/>
    <w:rsid w:val="00A82421"/>
    <w:rsid w:val="00A856E2"/>
    <w:rsid w:val="00A865B3"/>
    <w:rsid w:val="00A967BA"/>
    <w:rsid w:val="00AC56DC"/>
    <w:rsid w:val="00AD6A53"/>
    <w:rsid w:val="00AD714A"/>
    <w:rsid w:val="00AE02A3"/>
    <w:rsid w:val="00AF2466"/>
    <w:rsid w:val="00AF4E53"/>
    <w:rsid w:val="00AF72FC"/>
    <w:rsid w:val="00B02EA2"/>
    <w:rsid w:val="00B10AF2"/>
    <w:rsid w:val="00B20524"/>
    <w:rsid w:val="00B33643"/>
    <w:rsid w:val="00B41D38"/>
    <w:rsid w:val="00B46C3B"/>
    <w:rsid w:val="00B472AB"/>
    <w:rsid w:val="00B52FDA"/>
    <w:rsid w:val="00B56085"/>
    <w:rsid w:val="00B57252"/>
    <w:rsid w:val="00B576DC"/>
    <w:rsid w:val="00B600B1"/>
    <w:rsid w:val="00B66E7D"/>
    <w:rsid w:val="00B672A4"/>
    <w:rsid w:val="00B67EE5"/>
    <w:rsid w:val="00B70916"/>
    <w:rsid w:val="00B81C12"/>
    <w:rsid w:val="00B86886"/>
    <w:rsid w:val="00B87D7D"/>
    <w:rsid w:val="00BA1CDF"/>
    <w:rsid w:val="00BA6358"/>
    <w:rsid w:val="00BA7571"/>
    <w:rsid w:val="00BB7D97"/>
    <w:rsid w:val="00BC7D67"/>
    <w:rsid w:val="00BD4908"/>
    <w:rsid w:val="00BD5A0E"/>
    <w:rsid w:val="00BD6A7B"/>
    <w:rsid w:val="00BD6C40"/>
    <w:rsid w:val="00BD74DC"/>
    <w:rsid w:val="00BE6196"/>
    <w:rsid w:val="00BF443C"/>
    <w:rsid w:val="00C044A6"/>
    <w:rsid w:val="00C13D51"/>
    <w:rsid w:val="00C16B01"/>
    <w:rsid w:val="00C35C97"/>
    <w:rsid w:val="00C43953"/>
    <w:rsid w:val="00C54872"/>
    <w:rsid w:val="00C600FD"/>
    <w:rsid w:val="00C621EC"/>
    <w:rsid w:val="00C64F26"/>
    <w:rsid w:val="00C66BEA"/>
    <w:rsid w:val="00C71D10"/>
    <w:rsid w:val="00C813D7"/>
    <w:rsid w:val="00C919C6"/>
    <w:rsid w:val="00C94AFC"/>
    <w:rsid w:val="00C966D7"/>
    <w:rsid w:val="00CB36D3"/>
    <w:rsid w:val="00CB37E6"/>
    <w:rsid w:val="00CB3E95"/>
    <w:rsid w:val="00CC2730"/>
    <w:rsid w:val="00CC4E37"/>
    <w:rsid w:val="00CD01D6"/>
    <w:rsid w:val="00CD35A3"/>
    <w:rsid w:val="00CE0952"/>
    <w:rsid w:val="00CE127F"/>
    <w:rsid w:val="00CE2D46"/>
    <w:rsid w:val="00CE2FBD"/>
    <w:rsid w:val="00CF06EC"/>
    <w:rsid w:val="00CF4BD7"/>
    <w:rsid w:val="00D0634C"/>
    <w:rsid w:val="00D15A9D"/>
    <w:rsid w:val="00D1662F"/>
    <w:rsid w:val="00D237C3"/>
    <w:rsid w:val="00D26C29"/>
    <w:rsid w:val="00D274F8"/>
    <w:rsid w:val="00D30D29"/>
    <w:rsid w:val="00D366F5"/>
    <w:rsid w:val="00D508A9"/>
    <w:rsid w:val="00D54B44"/>
    <w:rsid w:val="00D55B65"/>
    <w:rsid w:val="00D55F74"/>
    <w:rsid w:val="00D6012F"/>
    <w:rsid w:val="00D62B7B"/>
    <w:rsid w:val="00D63F3A"/>
    <w:rsid w:val="00D657E2"/>
    <w:rsid w:val="00D67626"/>
    <w:rsid w:val="00D7500F"/>
    <w:rsid w:val="00D759EB"/>
    <w:rsid w:val="00D77190"/>
    <w:rsid w:val="00D80BA7"/>
    <w:rsid w:val="00D821CF"/>
    <w:rsid w:val="00D93D8B"/>
    <w:rsid w:val="00D95D82"/>
    <w:rsid w:val="00D9713D"/>
    <w:rsid w:val="00DA2CCA"/>
    <w:rsid w:val="00DA4A1B"/>
    <w:rsid w:val="00DA5734"/>
    <w:rsid w:val="00DB093F"/>
    <w:rsid w:val="00DB3A05"/>
    <w:rsid w:val="00DC22F3"/>
    <w:rsid w:val="00DC4496"/>
    <w:rsid w:val="00DC6B4B"/>
    <w:rsid w:val="00DE72E2"/>
    <w:rsid w:val="00DE72EC"/>
    <w:rsid w:val="00E02E10"/>
    <w:rsid w:val="00E033F1"/>
    <w:rsid w:val="00E160F8"/>
    <w:rsid w:val="00E17A6F"/>
    <w:rsid w:val="00E21198"/>
    <w:rsid w:val="00E23B9B"/>
    <w:rsid w:val="00E268EF"/>
    <w:rsid w:val="00E432EF"/>
    <w:rsid w:val="00E449C9"/>
    <w:rsid w:val="00E44B2F"/>
    <w:rsid w:val="00E540B9"/>
    <w:rsid w:val="00E61C85"/>
    <w:rsid w:val="00E719EB"/>
    <w:rsid w:val="00E85EFE"/>
    <w:rsid w:val="00E864FC"/>
    <w:rsid w:val="00E958C3"/>
    <w:rsid w:val="00EA105D"/>
    <w:rsid w:val="00EA5623"/>
    <w:rsid w:val="00EB5110"/>
    <w:rsid w:val="00EC373B"/>
    <w:rsid w:val="00ED3A9C"/>
    <w:rsid w:val="00EE1911"/>
    <w:rsid w:val="00EF0893"/>
    <w:rsid w:val="00EF1B41"/>
    <w:rsid w:val="00EF33E7"/>
    <w:rsid w:val="00EF34C2"/>
    <w:rsid w:val="00F04676"/>
    <w:rsid w:val="00F05311"/>
    <w:rsid w:val="00F06641"/>
    <w:rsid w:val="00F158D1"/>
    <w:rsid w:val="00F20465"/>
    <w:rsid w:val="00F20D49"/>
    <w:rsid w:val="00F24D11"/>
    <w:rsid w:val="00F3553C"/>
    <w:rsid w:val="00F3685F"/>
    <w:rsid w:val="00F428B9"/>
    <w:rsid w:val="00F44AA1"/>
    <w:rsid w:val="00F455B1"/>
    <w:rsid w:val="00F504F2"/>
    <w:rsid w:val="00F6094C"/>
    <w:rsid w:val="00F64848"/>
    <w:rsid w:val="00F83819"/>
    <w:rsid w:val="00F876DE"/>
    <w:rsid w:val="00F87776"/>
    <w:rsid w:val="00F95D6F"/>
    <w:rsid w:val="00FA418F"/>
    <w:rsid w:val="00FB0914"/>
    <w:rsid w:val="00FB34E6"/>
    <w:rsid w:val="00FB34ED"/>
    <w:rsid w:val="00FC0B43"/>
    <w:rsid w:val="00FC4E9D"/>
    <w:rsid w:val="00FC60C5"/>
    <w:rsid w:val="00FD2AD7"/>
    <w:rsid w:val="00FD4030"/>
    <w:rsid w:val="00FD778E"/>
    <w:rsid w:val="00FE5ABD"/>
    <w:rsid w:val="00FE62D7"/>
    <w:rsid w:val="00FE6EFE"/>
    <w:rsid w:val="00FE7628"/>
    <w:rsid w:val="00FF0AD2"/>
    <w:rsid w:val="00FF1300"/>
    <w:rsid w:val="00FF45F9"/>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E103F"/>
  <w15:docId w15:val="{9ECCF760-B60E-4D49-A8E8-72D80DEF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2EC"/>
  </w:style>
  <w:style w:type="paragraph" w:styleId="3">
    <w:name w:val="heading 3"/>
    <w:basedOn w:val="a"/>
    <w:next w:val="a"/>
    <w:link w:val="30"/>
    <w:unhideWhenUsed/>
    <w:qFormat/>
    <w:rsid w:val="00DE72EC"/>
    <w:pPr>
      <w:keepNext/>
      <w:spacing w:before="240" w:after="60" w:line="240" w:lineRule="auto"/>
      <w:outlineLvl w:val="2"/>
    </w:pPr>
    <w:rPr>
      <w:rFonts w:ascii="Calibri Light" w:eastAsia="Times New Roman" w:hAnsi="Calibri Light"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E72EC"/>
    <w:rPr>
      <w:rFonts w:ascii="Calibri Light" w:eastAsia="Times New Roman" w:hAnsi="Calibri Light" w:cs="Times New Roman"/>
      <w:b/>
      <w:bCs/>
      <w:sz w:val="26"/>
      <w:szCs w:val="26"/>
      <w:lang w:eastAsia="ru-RU"/>
    </w:rPr>
  </w:style>
  <w:style w:type="paragraph" w:styleId="a3">
    <w:name w:val="footer"/>
    <w:basedOn w:val="a"/>
    <w:link w:val="a4"/>
    <w:uiPriority w:val="99"/>
    <w:unhideWhenUsed/>
    <w:rsid w:val="00DE72E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E72EC"/>
  </w:style>
  <w:style w:type="character" w:styleId="a5">
    <w:name w:val="page number"/>
    <w:basedOn w:val="a0"/>
    <w:rsid w:val="00DE72EC"/>
  </w:style>
  <w:style w:type="numbering" w:customStyle="1" w:styleId="2">
    <w:name w:val="Стиль2"/>
    <w:uiPriority w:val="99"/>
    <w:rsid w:val="00DE72EC"/>
    <w:pPr>
      <w:numPr>
        <w:numId w:val="10"/>
      </w:numPr>
    </w:pPr>
  </w:style>
  <w:style w:type="numbering" w:customStyle="1" w:styleId="5">
    <w:name w:val="Стиль5"/>
    <w:uiPriority w:val="99"/>
    <w:rsid w:val="00DE72EC"/>
  </w:style>
  <w:style w:type="numbering" w:customStyle="1" w:styleId="7">
    <w:name w:val="Стиль7"/>
    <w:uiPriority w:val="99"/>
    <w:rsid w:val="00DE72EC"/>
    <w:pPr>
      <w:numPr>
        <w:numId w:val="20"/>
      </w:numPr>
    </w:pPr>
  </w:style>
  <w:style w:type="numbering" w:customStyle="1" w:styleId="13">
    <w:name w:val="Стиль13"/>
    <w:uiPriority w:val="99"/>
    <w:rsid w:val="00DE72EC"/>
  </w:style>
  <w:style w:type="numbering" w:customStyle="1" w:styleId="15">
    <w:name w:val="Стиль15"/>
    <w:uiPriority w:val="99"/>
    <w:rsid w:val="00DE72EC"/>
    <w:pPr>
      <w:numPr>
        <w:numId w:val="21"/>
      </w:numPr>
    </w:pPr>
  </w:style>
  <w:style w:type="numbering" w:customStyle="1" w:styleId="23">
    <w:name w:val="Стиль23"/>
    <w:uiPriority w:val="99"/>
    <w:rsid w:val="00DE72EC"/>
    <w:pPr>
      <w:numPr>
        <w:numId w:val="13"/>
      </w:numPr>
    </w:pPr>
  </w:style>
  <w:style w:type="numbering" w:customStyle="1" w:styleId="24">
    <w:name w:val="Стиль24"/>
    <w:uiPriority w:val="99"/>
    <w:rsid w:val="00DE72EC"/>
  </w:style>
  <w:style w:type="numbering" w:customStyle="1" w:styleId="26">
    <w:name w:val="Стиль26"/>
    <w:uiPriority w:val="99"/>
    <w:rsid w:val="00DE72EC"/>
    <w:pPr>
      <w:numPr>
        <w:numId w:val="15"/>
      </w:numPr>
    </w:pPr>
  </w:style>
  <w:style w:type="numbering" w:customStyle="1" w:styleId="27">
    <w:name w:val="Стиль27"/>
    <w:uiPriority w:val="99"/>
    <w:rsid w:val="00DE72EC"/>
    <w:pPr>
      <w:numPr>
        <w:numId w:val="16"/>
      </w:numPr>
    </w:pPr>
  </w:style>
  <w:style w:type="paragraph" w:styleId="a6">
    <w:name w:val="List Paragraph"/>
    <w:basedOn w:val="a"/>
    <w:uiPriority w:val="34"/>
    <w:qFormat/>
    <w:rsid w:val="00DE72EC"/>
    <w:pPr>
      <w:ind w:left="720"/>
      <w:contextualSpacing/>
    </w:pPr>
  </w:style>
  <w:style w:type="character" w:styleId="a7">
    <w:name w:val="Hyperlink"/>
    <w:basedOn w:val="a0"/>
    <w:uiPriority w:val="99"/>
    <w:unhideWhenUsed/>
    <w:rsid w:val="00DE72EC"/>
    <w:rPr>
      <w:color w:val="0000FF" w:themeColor="hyperlink"/>
      <w:u w:val="single"/>
    </w:rPr>
  </w:style>
  <w:style w:type="paragraph" w:styleId="a8">
    <w:name w:val="Balloon Text"/>
    <w:basedOn w:val="a"/>
    <w:link w:val="a9"/>
    <w:uiPriority w:val="99"/>
    <w:semiHidden/>
    <w:unhideWhenUsed/>
    <w:rsid w:val="00DE72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E72EC"/>
    <w:rPr>
      <w:rFonts w:ascii="Tahoma" w:hAnsi="Tahoma" w:cs="Tahoma"/>
      <w:sz w:val="16"/>
      <w:szCs w:val="16"/>
    </w:rPr>
  </w:style>
  <w:style w:type="character" w:customStyle="1" w:styleId="aa">
    <w:name w:val="Таблица текст Знак"/>
    <w:link w:val="ab"/>
    <w:uiPriority w:val="99"/>
    <w:locked/>
    <w:rsid w:val="00DE72EC"/>
    <w:rPr>
      <w:rFonts w:ascii="Times New Roman" w:hAnsi="Times New Roman" w:cs="Times New Roman"/>
      <w:sz w:val="24"/>
      <w:szCs w:val="24"/>
    </w:rPr>
  </w:style>
  <w:style w:type="paragraph" w:customStyle="1" w:styleId="ab">
    <w:name w:val="Таблица текст"/>
    <w:basedOn w:val="a"/>
    <w:link w:val="aa"/>
    <w:uiPriority w:val="99"/>
    <w:rsid w:val="00DE72EC"/>
    <w:pPr>
      <w:spacing w:before="40" w:after="40" w:line="240" w:lineRule="auto"/>
      <w:ind w:left="57" w:right="57"/>
    </w:pPr>
    <w:rPr>
      <w:rFonts w:ascii="Times New Roman" w:hAnsi="Times New Roman" w:cs="Times New Roman"/>
      <w:sz w:val="24"/>
      <w:szCs w:val="24"/>
    </w:rPr>
  </w:style>
  <w:style w:type="paragraph" w:customStyle="1" w:styleId="formattext">
    <w:name w:val="formattext"/>
    <w:basedOn w:val="a"/>
    <w:rsid w:val="00DE72EC"/>
    <w:pPr>
      <w:spacing w:before="100" w:beforeAutospacing="1" w:after="100" w:afterAutospacing="1" w:line="240" w:lineRule="auto"/>
    </w:pPr>
    <w:rPr>
      <w:rFonts w:ascii="Times New Roman" w:hAnsi="Times New Roman" w:cs="Times New Roman"/>
      <w:sz w:val="24"/>
      <w:szCs w:val="24"/>
      <w:lang w:eastAsia="ru-RU"/>
    </w:rPr>
  </w:style>
  <w:style w:type="character" w:styleId="ac">
    <w:name w:val="Emphasis"/>
    <w:basedOn w:val="a0"/>
    <w:uiPriority w:val="20"/>
    <w:qFormat/>
    <w:rsid w:val="00DE72EC"/>
    <w:rPr>
      <w:i/>
      <w:iCs/>
    </w:rPr>
  </w:style>
  <w:style w:type="paragraph" w:styleId="ad">
    <w:name w:val="Revision"/>
    <w:hidden/>
    <w:uiPriority w:val="99"/>
    <w:semiHidden/>
    <w:rsid w:val="00DE72EC"/>
    <w:pPr>
      <w:spacing w:after="0" w:line="240" w:lineRule="auto"/>
    </w:pPr>
  </w:style>
  <w:style w:type="character" w:styleId="ae">
    <w:name w:val="annotation reference"/>
    <w:basedOn w:val="a0"/>
    <w:uiPriority w:val="99"/>
    <w:semiHidden/>
    <w:unhideWhenUsed/>
    <w:rsid w:val="00C919C6"/>
    <w:rPr>
      <w:sz w:val="16"/>
      <w:szCs w:val="16"/>
    </w:rPr>
  </w:style>
  <w:style w:type="paragraph" w:styleId="af">
    <w:name w:val="annotation text"/>
    <w:basedOn w:val="a"/>
    <w:link w:val="af0"/>
    <w:uiPriority w:val="99"/>
    <w:unhideWhenUsed/>
    <w:rsid w:val="00C919C6"/>
    <w:pPr>
      <w:spacing w:line="240" w:lineRule="auto"/>
    </w:pPr>
    <w:rPr>
      <w:sz w:val="20"/>
      <w:szCs w:val="20"/>
    </w:rPr>
  </w:style>
  <w:style w:type="character" w:customStyle="1" w:styleId="af0">
    <w:name w:val="Текст примечания Знак"/>
    <w:basedOn w:val="a0"/>
    <w:link w:val="af"/>
    <w:uiPriority w:val="99"/>
    <w:rsid w:val="00C919C6"/>
    <w:rPr>
      <w:sz w:val="20"/>
      <w:szCs w:val="20"/>
    </w:rPr>
  </w:style>
  <w:style w:type="paragraph" w:styleId="af1">
    <w:name w:val="annotation subject"/>
    <w:basedOn w:val="af"/>
    <w:next w:val="af"/>
    <w:link w:val="af2"/>
    <w:uiPriority w:val="99"/>
    <w:semiHidden/>
    <w:unhideWhenUsed/>
    <w:rsid w:val="00C919C6"/>
    <w:rPr>
      <w:b/>
      <w:bCs/>
    </w:rPr>
  </w:style>
  <w:style w:type="character" w:customStyle="1" w:styleId="af2">
    <w:name w:val="Тема примечания Знак"/>
    <w:basedOn w:val="af0"/>
    <w:link w:val="af1"/>
    <w:uiPriority w:val="99"/>
    <w:semiHidden/>
    <w:rsid w:val="00C919C6"/>
    <w:rPr>
      <w:b/>
      <w:bCs/>
      <w:sz w:val="20"/>
      <w:szCs w:val="20"/>
    </w:rPr>
  </w:style>
  <w:style w:type="paragraph" w:styleId="af3">
    <w:name w:val="header"/>
    <w:basedOn w:val="a"/>
    <w:link w:val="af4"/>
    <w:uiPriority w:val="99"/>
    <w:unhideWhenUsed/>
    <w:rsid w:val="00EC373B"/>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C373B"/>
  </w:style>
  <w:style w:type="numbering" w:customStyle="1" w:styleId="51">
    <w:name w:val="Стиль51"/>
    <w:uiPriority w:val="99"/>
    <w:rsid w:val="009C1AA6"/>
    <w:pPr>
      <w:numPr>
        <w:numId w:val="11"/>
      </w:numPr>
    </w:pPr>
  </w:style>
  <w:style w:type="numbering" w:customStyle="1" w:styleId="71">
    <w:name w:val="Стиль71"/>
    <w:uiPriority w:val="99"/>
    <w:rsid w:val="009C1AA6"/>
    <w:pPr>
      <w:numPr>
        <w:numId w:val="12"/>
      </w:numPr>
    </w:pPr>
  </w:style>
  <w:style w:type="numbering" w:customStyle="1" w:styleId="131">
    <w:name w:val="Стиль131"/>
    <w:uiPriority w:val="99"/>
    <w:rsid w:val="009C1AA6"/>
    <w:pPr>
      <w:numPr>
        <w:numId w:val="14"/>
      </w:numPr>
    </w:pPr>
  </w:style>
  <w:style w:type="numbering" w:customStyle="1" w:styleId="151">
    <w:name w:val="Стиль151"/>
    <w:uiPriority w:val="99"/>
    <w:rsid w:val="009C1AA6"/>
    <w:pPr>
      <w:numPr>
        <w:numId w:val="17"/>
      </w:numPr>
    </w:pPr>
  </w:style>
  <w:style w:type="paragraph" w:customStyle="1" w:styleId="Default">
    <w:name w:val="Default"/>
    <w:rsid w:val="00A272CE"/>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511">
    <w:name w:val="Стиль511"/>
    <w:uiPriority w:val="99"/>
    <w:rsid w:val="00FB3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78365">
      <w:bodyDiv w:val="1"/>
      <w:marLeft w:val="0"/>
      <w:marRight w:val="0"/>
      <w:marTop w:val="0"/>
      <w:marBottom w:val="0"/>
      <w:divBdr>
        <w:top w:val="none" w:sz="0" w:space="0" w:color="auto"/>
        <w:left w:val="none" w:sz="0" w:space="0" w:color="auto"/>
        <w:bottom w:val="none" w:sz="0" w:space="0" w:color="auto"/>
        <w:right w:val="none" w:sz="0" w:space="0" w:color="auto"/>
      </w:divBdr>
    </w:div>
    <w:div w:id="743377288">
      <w:bodyDiv w:val="1"/>
      <w:marLeft w:val="0"/>
      <w:marRight w:val="0"/>
      <w:marTop w:val="0"/>
      <w:marBottom w:val="0"/>
      <w:divBdr>
        <w:top w:val="none" w:sz="0" w:space="0" w:color="auto"/>
        <w:left w:val="none" w:sz="0" w:space="0" w:color="auto"/>
        <w:bottom w:val="none" w:sz="0" w:space="0" w:color="auto"/>
        <w:right w:val="none" w:sz="0" w:space="0" w:color="auto"/>
      </w:divBdr>
    </w:div>
    <w:div w:id="794954750">
      <w:bodyDiv w:val="1"/>
      <w:marLeft w:val="0"/>
      <w:marRight w:val="0"/>
      <w:marTop w:val="0"/>
      <w:marBottom w:val="0"/>
      <w:divBdr>
        <w:top w:val="none" w:sz="0" w:space="0" w:color="auto"/>
        <w:left w:val="none" w:sz="0" w:space="0" w:color="auto"/>
        <w:bottom w:val="none" w:sz="0" w:space="0" w:color="auto"/>
        <w:right w:val="none" w:sz="0" w:space="0" w:color="auto"/>
      </w:divBdr>
    </w:div>
    <w:div w:id="141354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hivchyan@rks-dev.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chivchyan@rks-dev.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F4DB6D-CC63-4579-B856-5B8990DF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22</Pages>
  <Words>14152</Words>
  <Characters>80673</Characters>
  <Application>Microsoft Office Word</Application>
  <DocSecurity>0</DocSecurity>
  <Lines>672</Lines>
  <Paragraphs>189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Organization</Company>
  <LinksUpToDate>false</LinksUpToDate>
  <CharactersWithSpaces>94636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Дудкина Дарья Викторовна</cp:lastModifiedBy>
  <cp:revision>5</cp:revision>
  <cp:lastPrinted>2025-05-30T07:34:00Z</cp:lastPrinted>
  <dcterms:created xsi:type="dcterms:W3CDTF">2026-03-23T09:33:00Z</dcterms:created>
  <dcterms:modified xsi:type="dcterms:W3CDTF">2026-08-26T06:40:00Z</dcterms:modified>
</cp:coreProperties>
</file>