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c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387"/>
      </w:tblGrid>
      <w:tr w:rsidR="00EC6AAE" w14:paraId="60E2C6BA" w14:textId="77777777" w:rsidTr="00F50F6C">
        <w:trPr>
          <w:jc w:val="center"/>
        </w:trPr>
        <w:tc>
          <w:tcPr>
            <w:tcW w:w="4536" w:type="dxa"/>
          </w:tcPr>
          <w:p w14:paraId="73EB0F2C" w14:textId="77777777" w:rsidR="00EC6AAE" w:rsidRDefault="00EC6AAE" w:rsidP="00F50F6C">
            <w:pPr>
              <w:pStyle w:val="Style5"/>
              <w:widowControl/>
              <w:spacing w:line="276" w:lineRule="auto"/>
              <w:rPr>
                <w:b/>
              </w:rPr>
            </w:pPr>
            <w:bookmarkStart w:id="0" w:name="_GoBack"/>
            <w:bookmarkEnd w:id="0"/>
            <w:r w:rsidRPr="00D46C61">
              <w:rPr>
                <w:b/>
              </w:rPr>
              <w:t>СОГЛАСОВАНО:</w:t>
            </w:r>
          </w:p>
          <w:p w14:paraId="1BB1FD8D" w14:textId="3581DDC2" w:rsidR="00EC6AAE" w:rsidRDefault="008706F5" w:rsidP="00F50F6C">
            <w:pPr>
              <w:pStyle w:val="Style5"/>
              <w:widowControl/>
              <w:spacing w:line="276" w:lineRule="auto"/>
              <w:rPr>
                <w:b/>
              </w:rPr>
            </w:pPr>
            <w:r>
              <w:rPr>
                <w:b/>
              </w:rPr>
              <w:t>Управляющий</w:t>
            </w:r>
            <w:r w:rsidR="00EC6AAE">
              <w:rPr>
                <w:b/>
              </w:rPr>
              <w:t xml:space="preserve"> директор</w:t>
            </w:r>
          </w:p>
          <w:p w14:paraId="1658D9B9" w14:textId="2816533E" w:rsidR="00EC6AAE" w:rsidRDefault="00EC6AAE" w:rsidP="00F50F6C">
            <w:pPr>
              <w:pStyle w:val="Style5"/>
              <w:widowControl/>
              <w:spacing w:line="276" w:lineRule="auto"/>
              <w:rPr>
                <w:b/>
              </w:rPr>
            </w:pPr>
            <w:r>
              <w:rPr>
                <w:b/>
              </w:rPr>
              <w:t>ООО «</w:t>
            </w:r>
            <w:r w:rsidR="008706F5">
              <w:rPr>
                <w:b/>
              </w:rPr>
              <w:t>РКС-Москва</w:t>
            </w:r>
            <w:r>
              <w:rPr>
                <w:b/>
              </w:rPr>
              <w:t>»</w:t>
            </w:r>
          </w:p>
          <w:p w14:paraId="69A55D54" w14:textId="77777777" w:rsidR="00EC6AAE" w:rsidRPr="00D46C61" w:rsidRDefault="00EC6AAE" w:rsidP="00F50F6C">
            <w:pPr>
              <w:pStyle w:val="Style5"/>
              <w:widowControl/>
              <w:spacing w:line="276" w:lineRule="auto"/>
              <w:rPr>
                <w:b/>
              </w:rPr>
            </w:pPr>
          </w:p>
          <w:p w14:paraId="07FA5887" w14:textId="20CC501C" w:rsidR="00EC6AAE" w:rsidRDefault="00EC6AAE" w:rsidP="00F50F6C">
            <w:pPr>
              <w:pStyle w:val="Style5"/>
              <w:widowControl/>
              <w:spacing w:before="240" w:line="276" w:lineRule="auto"/>
              <w:rPr>
                <w:b/>
                <w:u w:val="single"/>
              </w:rPr>
            </w:pPr>
            <w:r w:rsidRPr="00D46C61">
              <w:rPr>
                <w:b/>
                <w:u w:val="single"/>
              </w:rPr>
              <w:t xml:space="preserve">/           </w:t>
            </w:r>
            <w:r w:rsidR="00BB3977">
              <w:rPr>
                <w:b/>
                <w:u w:val="single"/>
              </w:rPr>
              <w:t xml:space="preserve">                             </w:t>
            </w:r>
            <w:r w:rsidRPr="00D46C61">
              <w:rPr>
                <w:b/>
                <w:u w:val="single"/>
              </w:rPr>
              <w:t xml:space="preserve">/ </w:t>
            </w:r>
            <w:r w:rsidR="003674C9">
              <w:rPr>
                <w:b/>
                <w:u w:val="single"/>
              </w:rPr>
              <w:t>_____________</w:t>
            </w:r>
            <w:r>
              <w:rPr>
                <w:b/>
                <w:u w:val="single"/>
              </w:rPr>
              <w:t xml:space="preserve"> </w:t>
            </w:r>
          </w:p>
          <w:p w14:paraId="2A22F3EF" w14:textId="77777777" w:rsidR="00EC6AAE" w:rsidRDefault="00EC6AAE" w:rsidP="00F50F6C">
            <w:pPr>
              <w:pStyle w:val="Style5"/>
              <w:widowControl/>
              <w:spacing w:before="240" w:line="276" w:lineRule="auto"/>
              <w:rPr>
                <w:b/>
                <w:u w:val="single"/>
              </w:rPr>
            </w:pPr>
          </w:p>
        </w:tc>
        <w:tc>
          <w:tcPr>
            <w:tcW w:w="5387" w:type="dxa"/>
          </w:tcPr>
          <w:p w14:paraId="2F8C8E40" w14:textId="332F346B" w:rsidR="00070B08" w:rsidRDefault="00070B08" w:rsidP="00070B08">
            <w:pPr>
              <w:pStyle w:val="Style5"/>
              <w:widowControl/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                                Утверждаю</w:t>
            </w:r>
            <w:r w:rsidRPr="00D46C61">
              <w:rPr>
                <w:b/>
              </w:rPr>
              <w:t>:</w:t>
            </w:r>
          </w:p>
          <w:p w14:paraId="3E3A0212" w14:textId="49C5FD2F" w:rsidR="00070B08" w:rsidRDefault="00070B08" w:rsidP="00070B08">
            <w:pPr>
              <w:pStyle w:val="Style5"/>
              <w:widowControl/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                                Генеральный директор</w:t>
            </w:r>
          </w:p>
          <w:p w14:paraId="526E37B1" w14:textId="75CF6C3B" w:rsidR="00070B08" w:rsidRDefault="00070B08" w:rsidP="00070B08">
            <w:pPr>
              <w:pStyle w:val="Style5"/>
              <w:widowControl/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                                ООО «РКС-Строй»</w:t>
            </w:r>
          </w:p>
          <w:p w14:paraId="695B6241" w14:textId="77777777" w:rsidR="00070B08" w:rsidRPr="00D46C61" w:rsidRDefault="00070B08" w:rsidP="00070B08">
            <w:pPr>
              <w:pStyle w:val="Style5"/>
              <w:widowControl/>
              <w:spacing w:line="276" w:lineRule="auto"/>
              <w:rPr>
                <w:b/>
              </w:rPr>
            </w:pPr>
          </w:p>
          <w:p w14:paraId="71D55976" w14:textId="4673C1A2" w:rsidR="00070B08" w:rsidRDefault="00070B08" w:rsidP="00070B08">
            <w:pPr>
              <w:pStyle w:val="Style5"/>
              <w:widowControl/>
              <w:spacing w:before="240" w:line="276" w:lineRule="auto"/>
              <w:rPr>
                <w:b/>
                <w:u w:val="single"/>
              </w:rPr>
            </w:pPr>
            <w:r w:rsidRPr="00DA58C1">
              <w:rPr>
                <w:b/>
              </w:rPr>
              <w:t xml:space="preserve">               </w:t>
            </w:r>
            <w:r>
              <w:rPr>
                <w:b/>
              </w:rPr>
              <w:t xml:space="preserve"> </w:t>
            </w:r>
            <w:r w:rsidRPr="00D46C61">
              <w:rPr>
                <w:b/>
                <w:u w:val="single"/>
              </w:rPr>
              <w:t xml:space="preserve">/           </w:t>
            </w:r>
            <w:r>
              <w:rPr>
                <w:b/>
                <w:u w:val="single"/>
              </w:rPr>
              <w:t xml:space="preserve">                            </w:t>
            </w:r>
            <w:r w:rsidRPr="00D46C61">
              <w:rPr>
                <w:b/>
                <w:u w:val="single"/>
              </w:rPr>
              <w:t xml:space="preserve">/ </w:t>
            </w:r>
            <w:r>
              <w:rPr>
                <w:b/>
                <w:u w:val="single"/>
              </w:rPr>
              <w:t>А.Ю. Поташев</w:t>
            </w:r>
          </w:p>
          <w:p w14:paraId="19F4D6D7" w14:textId="77777777" w:rsidR="00EC6AAE" w:rsidRDefault="00EC6AAE" w:rsidP="00F50F6C">
            <w:pPr>
              <w:pStyle w:val="Style5"/>
              <w:widowControl/>
              <w:spacing w:before="240" w:line="276" w:lineRule="auto"/>
              <w:jc w:val="right"/>
              <w:rPr>
                <w:b/>
                <w:u w:val="single"/>
              </w:rPr>
            </w:pPr>
          </w:p>
        </w:tc>
      </w:tr>
    </w:tbl>
    <w:p w14:paraId="3F289B55" w14:textId="77777777" w:rsidR="003972DD" w:rsidRPr="0056540A" w:rsidRDefault="003972DD" w:rsidP="00294C26">
      <w:pPr>
        <w:pStyle w:val="Style5"/>
        <w:widowControl/>
        <w:spacing w:line="276" w:lineRule="auto"/>
        <w:ind w:right="-144"/>
        <w:jc w:val="center"/>
        <w:rPr>
          <w:b/>
          <w:sz w:val="22"/>
          <w:szCs w:val="22"/>
        </w:rPr>
      </w:pPr>
      <w:r w:rsidRPr="0056540A">
        <w:rPr>
          <w:b/>
          <w:sz w:val="22"/>
          <w:szCs w:val="22"/>
        </w:rPr>
        <w:t>ТЕХНИЧЕСКОЕ ЗАДАНИЕ</w:t>
      </w:r>
    </w:p>
    <w:p w14:paraId="13DBD28A" w14:textId="76637C39" w:rsidR="005251D5" w:rsidRPr="0056540A" w:rsidRDefault="009F6C7D" w:rsidP="00E95096">
      <w:pPr>
        <w:pStyle w:val="Style5"/>
        <w:widowControl/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НА ВЫПОЛНЕНИЕ</w:t>
      </w:r>
      <w:r w:rsidRPr="0056540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КОМПЛЕКСА </w:t>
      </w:r>
      <w:r w:rsidRPr="0056540A">
        <w:rPr>
          <w:sz w:val="22"/>
          <w:szCs w:val="22"/>
        </w:rPr>
        <w:t xml:space="preserve">РАБОТ </w:t>
      </w:r>
    </w:p>
    <w:p w14:paraId="7328B69F" w14:textId="713E8142" w:rsidR="00B119E4" w:rsidRDefault="009F6C7D" w:rsidP="00B119E4">
      <w:pPr>
        <w:spacing w:line="276" w:lineRule="auto"/>
        <w:jc w:val="center"/>
        <w:rPr>
          <w:b/>
          <w:sz w:val="22"/>
          <w:szCs w:val="22"/>
        </w:rPr>
      </w:pPr>
      <w:r w:rsidRPr="009F6C7D">
        <w:rPr>
          <w:b/>
          <w:sz w:val="22"/>
          <w:szCs w:val="22"/>
        </w:rPr>
        <w:t xml:space="preserve">ПО УСТРОЙСТВУ </w:t>
      </w:r>
      <w:r w:rsidR="00744875">
        <w:rPr>
          <w:b/>
          <w:sz w:val="22"/>
          <w:szCs w:val="22"/>
        </w:rPr>
        <w:t>КОНДИЦИОНИРОВАНИЯ</w:t>
      </w:r>
    </w:p>
    <w:p w14:paraId="71A6A2E1" w14:textId="77777777" w:rsidR="008706F5" w:rsidRPr="0056540A" w:rsidRDefault="008706F5" w:rsidP="00B119E4">
      <w:pPr>
        <w:spacing w:line="276" w:lineRule="auto"/>
        <w:jc w:val="center"/>
        <w:rPr>
          <w:sz w:val="22"/>
          <w:szCs w:val="22"/>
          <w:lang w:eastAsia="en-US"/>
        </w:rPr>
      </w:pPr>
    </w:p>
    <w:p w14:paraId="2F48445D" w14:textId="6885C6F0" w:rsidR="00B119E4" w:rsidRDefault="00B15E97" w:rsidP="008706F5">
      <w:pPr>
        <w:spacing w:line="276" w:lineRule="auto"/>
        <w:jc w:val="both"/>
      </w:pPr>
      <w:r w:rsidRPr="00EA0743">
        <w:rPr>
          <w:color w:val="000000" w:themeColor="text1"/>
          <w:lang w:eastAsia="en-US"/>
        </w:rPr>
        <w:t>Объект</w:t>
      </w:r>
      <w:r>
        <w:rPr>
          <w:color w:val="000000" w:themeColor="text1"/>
          <w:lang w:eastAsia="en-US"/>
        </w:rPr>
        <w:t>:</w:t>
      </w:r>
      <w:r w:rsidRPr="00E954FE">
        <w:t xml:space="preserve"> </w:t>
      </w:r>
      <w:r w:rsidR="008706F5" w:rsidRPr="008706F5">
        <w:t>Здание краткосрочного пребывания гостиничного типа, планируемое к строительству на земельном участке с кадастровым номером 77:05:0002002:32, имеющим адресный ориентир: ул. Автозаводская, вл. 24, корп. 1</w:t>
      </w:r>
    </w:p>
    <w:p w14:paraId="6F2DDF9E" w14:textId="77777777" w:rsidR="008706F5" w:rsidRPr="00EC6AAE" w:rsidRDefault="008706F5" w:rsidP="008706F5">
      <w:pPr>
        <w:spacing w:line="276" w:lineRule="auto"/>
        <w:jc w:val="both"/>
        <w:rPr>
          <w:sz w:val="22"/>
          <w:szCs w:val="22"/>
          <w:lang w:eastAsia="en-US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517"/>
        <w:gridCol w:w="7264"/>
      </w:tblGrid>
      <w:tr w:rsidR="00882A92" w:rsidRPr="00206140" w14:paraId="251E1FC3" w14:textId="77777777" w:rsidTr="00294C2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36367" w14:textId="77777777" w:rsidR="003972DD" w:rsidRPr="00206140" w:rsidRDefault="003972DD" w:rsidP="00E9509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06140">
              <w:rPr>
                <w:b/>
                <w:lang w:eastAsia="en-US"/>
              </w:rPr>
              <w:t>№ п/п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92210" w14:textId="77777777" w:rsidR="003972DD" w:rsidRPr="00206140" w:rsidRDefault="003972DD" w:rsidP="00E9509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06140">
              <w:rPr>
                <w:b/>
                <w:lang w:eastAsia="en-US"/>
              </w:rPr>
              <w:t>Перечень основных данных и требований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C89C6" w14:textId="77777777" w:rsidR="003972DD" w:rsidRPr="00206140" w:rsidRDefault="003972DD" w:rsidP="00E9509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06140">
              <w:rPr>
                <w:b/>
                <w:lang w:eastAsia="en-US"/>
              </w:rPr>
              <w:t>Содержание основных данных и требований</w:t>
            </w:r>
          </w:p>
        </w:tc>
      </w:tr>
      <w:tr w:rsidR="00882A92" w:rsidRPr="00206140" w14:paraId="74A1B6B9" w14:textId="77777777" w:rsidTr="00294C2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54379" w14:textId="77777777" w:rsidR="003972DD" w:rsidRPr="00206140" w:rsidRDefault="003972DD" w:rsidP="00E9509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06140">
              <w:rPr>
                <w:b/>
                <w:lang w:eastAsia="en-US"/>
              </w:rPr>
              <w:t>1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A454F" w14:textId="77777777" w:rsidR="003972DD" w:rsidRPr="00206140" w:rsidRDefault="003972DD" w:rsidP="00E9509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06140">
              <w:rPr>
                <w:b/>
                <w:lang w:eastAsia="en-US"/>
              </w:rPr>
              <w:t>2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1C510" w14:textId="77777777" w:rsidR="003972DD" w:rsidRPr="00206140" w:rsidRDefault="003972DD" w:rsidP="00E9509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06140">
              <w:rPr>
                <w:b/>
                <w:lang w:eastAsia="en-US"/>
              </w:rPr>
              <w:t>3</w:t>
            </w:r>
          </w:p>
        </w:tc>
      </w:tr>
      <w:tr w:rsidR="00395655" w:rsidRPr="000B6EA5" w14:paraId="0E62A23D" w14:textId="77777777" w:rsidTr="00294C2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BD515" w14:textId="77777777" w:rsidR="00395655" w:rsidRPr="00206140" w:rsidRDefault="00395655" w:rsidP="00395655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A8CD3" w14:textId="77777777" w:rsidR="00395655" w:rsidRPr="00206140" w:rsidRDefault="00395655" w:rsidP="00395655">
            <w:pPr>
              <w:spacing w:line="276" w:lineRule="auto"/>
              <w:jc w:val="center"/>
              <w:rPr>
                <w:lang w:eastAsia="en-US"/>
              </w:rPr>
            </w:pPr>
            <w:r w:rsidRPr="00206140">
              <w:rPr>
                <w:lang w:eastAsia="en-US"/>
              </w:rPr>
              <w:t>Основание для выполнения работ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960C7" w14:textId="3B0C441B" w:rsidR="00395655" w:rsidRPr="00206140" w:rsidRDefault="00CE621D" w:rsidP="003674C9">
            <w:pPr>
              <w:spacing w:line="276" w:lineRule="auto"/>
              <w:jc w:val="both"/>
              <w:rPr>
                <w:lang w:eastAsia="en-US"/>
              </w:rPr>
            </w:pPr>
            <w:r w:rsidRPr="00206140">
              <w:t xml:space="preserve">Договор </w:t>
            </w:r>
            <w:r>
              <w:t xml:space="preserve">субподряда № __________ от  </w:t>
            </w:r>
            <w:r w:rsidR="00D3152B">
              <w:t xml:space="preserve">   </w:t>
            </w:r>
            <w:r w:rsidRPr="008706F5">
              <w:t>.</w:t>
            </w:r>
            <w:r>
              <w:t>202</w:t>
            </w:r>
            <w:r w:rsidR="003674C9">
              <w:t>5</w:t>
            </w:r>
            <w:r w:rsidRPr="00206140">
              <w:t xml:space="preserve"> г.</w:t>
            </w:r>
          </w:p>
        </w:tc>
      </w:tr>
      <w:tr w:rsidR="00395655" w:rsidRPr="00206140" w14:paraId="6DC2924F" w14:textId="77777777" w:rsidTr="00E84319">
        <w:trPr>
          <w:trHeight w:val="39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6BFDE" w14:textId="77777777" w:rsidR="00395655" w:rsidRPr="00206140" w:rsidRDefault="00395655" w:rsidP="00395655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BB351" w14:textId="6A080512" w:rsidR="00395655" w:rsidRPr="00206140" w:rsidRDefault="008706F5" w:rsidP="0039565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Технический з</w:t>
            </w:r>
            <w:r w:rsidR="00395655" w:rsidRPr="00206140">
              <w:rPr>
                <w:lang w:eastAsia="en-US"/>
              </w:rPr>
              <w:t>аказчик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AF416" w14:textId="7F7B18BA" w:rsidR="00395655" w:rsidRPr="00206140" w:rsidRDefault="00620D70" w:rsidP="008706F5">
            <w:pPr>
              <w:spacing w:line="276" w:lineRule="auto"/>
              <w:jc w:val="both"/>
              <w:rPr>
                <w:lang w:eastAsia="en-US"/>
              </w:rPr>
            </w:pPr>
            <w:r w:rsidRPr="00C828AE">
              <w:t>ООО «</w:t>
            </w:r>
            <w:r w:rsidR="008706F5">
              <w:t>РКС-Москва</w:t>
            </w:r>
            <w:r w:rsidRPr="00C828AE">
              <w:t>»</w:t>
            </w:r>
          </w:p>
        </w:tc>
      </w:tr>
      <w:tr w:rsidR="00395655" w:rsidRPr="00206140" w14:paraId="4DC28138" w14:textId="77777777" w:rsidTr="00E84319">
        <w:trPr>
          <w:trHeight w:val="36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3C1E2" w14:textId="77777777" w:rsidR="00395655" w:rsidRPr="00206140" w:rsidRDefault="00395655" w:rsidP="00395655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1D0BE" w14:textId="77777777" w:rsidR="00395655" w:rsidRPr="00206140" w:rsidRDefault="00395655" w:rsidP="00395655">
            <w:pPr>
              <w:spacing w:line="276" w:lineRule="auto"/>
              <w:jc w:val="center"/>
              <w:rPr>
                <w:lang w:eastAsia="en-US"/>
              </w:rPr>
            </w:pPr>
            <w:r w:rsidRPr="00206140">
              <w:rPr>
                <w:lang w:eastAsia="en-US"/>
              </w:rPr>
              <w:t>Генподрядчик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1FA76" w14:textId="3573BFD4" w:rsidR="00395655" w:rsidRPr="00206140" w:rsidRDefault="00AD0510" w:rsidP="008706F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color w:val="000000" w:themeColor="text1"/>
              </w:rPr>
              <w:t>ООО «</w:t>
            </w:r>
            <w:r w:rsidR="008706F5">
              <w:rPr>
                <w:color w:val="000000" w:themeColor="text1"/>
              </w:rPr>
              <w:t>РКС-Строй</w:t>
            </w:r>
            <w:r w:rsidR="00B15E97" w:rsidRPr="00206140">
              <w:rPr>
                <w:color w:val="000000" w:themeColor="text1"/>
              </w:rPr>
              <w:t>»</w:t>
            </w:r>
          </w:p>
        </w:tc>
      </w:tr>
      <w:tr w:rsidR="00395655" w:rsidRPr="00206140" w14:paraId="49DBEB69" w14:textId="77777777" w:rsidTr="00E84319">
        <w:trPr>
          <w:trHeight w:val="41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42107" w14:textId="77777777" w:rsidR="00395655" w:rsidRPr="00206140" w:rsidRDefault="00395655" w:rsidP="00395655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3E1A8" w14:textId="77777777" w:rsidR="00395655" w:rsidRPr="00206140" w:rsidRDefault="00395655" w:rsidP="00395655">
            <w:pPr>
              <w:spacing w:line="276" w:lineRule="auto"/>
              <w:jc w:val="center"/>
              <w:rPr>
                <w:lang w:eastAsia="en-US"/>
              </w:rPr>
            </w:pPr>
            <w:r w:rsidRPr="00206140">
              <w:rPr>
                <w:lang w:eastAsia="en-US"/>
              </w:rPr>
              <w:t>Подрядчик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4DB3F" w14:textId="6868E281" w:rsidR="00395655" w:rsidRPr="00206140" w:rsidRDefault="00DB55B7" w:rsidP="00D530F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________________</w:t>
            </w:r>
          </w:p>
        </w:tc>
      </w:tr>
      <w:tr w:rsidR="00395655" w:rsidRPr="00206140" w14:paraId="053DC0D7" w14:textId="77777777" w:rsidTr="00F50F6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2E7CD" w14:textId="77777777" w:rsidR="00395655" w:rsidRPr="00206140" w:rsidRDefault="00395655" w:rsidP="00395655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34FFA" w14:textId="77777777" w:rsidR="00395655" w:rsidRPr="00206140" w:rsidRDefault="00395655" w:rsidP="00395655">
            <w:pPr>
              <w:spacing w:line="276" w:lineRule="auto"/>
              <w:jc w:val="center"/>
              <w:rPr>
                <w:lang w:eastAsia="en-US"/>
              </w:rPr>
            </w:pPr>
            <w:r w:rsidRPr="00206140">
              <w:rPr>
                <w:lang w:eastAsia="en-US"/>
              </w:rPr>
              <w:t>Наименование и адрес Объекта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025FA" w14:textId="278C3DDA" w:rsidR="00206140" w:rsidRPr="00A409F9" w:rsidRDefault="008706F5" w:rsidP="009E2B73">
            <w:pPr>
              <w:spacing w:line="276" w:lineRule="auto"/>
              <w:jc w:val="both"/>
            </w:pPr>
            <w:r w:rsidRPr="008706F5">
              <w:t>Здание краткосрочного пребывания гостиничного типа, планируемое к строительству на земельном участке с кадастровым номером 77:05:0002002:32, имеющим адресный ориентир: ул. Автозаводская, вл. 24, корп. 1</w:t>
            </w:r>
          </w:p>
        </w:tc>
      </w:tr>
      <w:tr w:rsidR="00395655" w:rsidRPr="00206140" w14:paraId="5961279C" w14:textId="77777777" w:rsidTr="00E84319">
        <w:trPr>
          <w:trHeight w:val="39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BA37E" w14:textId="77777777" w:rsidR="00395655" w:rsidRPr="00206140" w:rsidRDefault="00395655" w:rsidP="00395655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BD2C5" w14:textId="77777777" w:rsidR="00395655" w:rsidRPr="00206140" w:rsidRDefault="00395655" w:rsidP="00395655">
            <w:pPr>
              <w:spacing w:line="276" w:lineRule="auto"/>
              <w:jc w:val="center"/>
              <w:rPr>
                <w:lang w:eastAsia="en-US"/>
              </w:rPr>
            </w:pPr>
            <w:r w:rsidRPr="00206140">
              <w:rPr>
                <w:lang w:eastAsia="en-US"/>
              </w:rPr>
              <w:t>Вид строительства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199AC" w14:textId="77777777" w:rsidR="00395655" w:rsidRPr="00206140" w:rsidRDefault="00395655" w:rsidP="00395655">
            <w:pPr>
              <w:spacing w:line="276" w:lineRule="auto"/>
              <w:jc w:val="both"/>
              <w:rPr>
                <w:lang w:eastAsia="en-US"/>
              </w:rPr>
            </w:pPr>
            <w:r w:rsidRPr="00206140">
              <w:rPr>
                <w:lang w:eastAsia="en-US"/>
              </w:rPr>
              <w:t>Новое строительство</w:t>
            </w:r>
          </w:p>
        </w:tc>
      </w:tr>
      <w:tr w:rsidR="003309C7" w:rsidRPr="00206140" w14:paraId="2E46CC09" w14:textId="77777777" w:rsidTr="00E84319">
        <w:trPr>
          <w:trHeight w:val="39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BDFFA" w14:textId="77777777" w:rsidR="003309C7" w:rsidRPr="00206140" w:rsidRDefault="003309C7" w:rsidP="00395655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C54B6" w14:textId="1102E5C9" w:rsidR="003309C7" w:rsidRPr="00206140" w:rsidRDefault="003309C7" w:rsidP="00395655">
            <w:pPr>
              <w:spacing w:line="276" w:lineRule="auto"/>
              <w:jc w:val="center"/>
              <w:rPr>
                <w:lang w:eastAsia="en-US"/>
              </w:rPr>
            </w:pPr>
            <w:r w:rsidRPr="003309C7">
              <w:rPr>
                <w:lang w:eastAsia="en-US"/>
              </w:rPr>
              <w:t>Исходные данные, предоставляемые Заказчиком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41103" w14:textId="0B386DB8" w:rsidR="00060ABD" w:rsidRDefault="00060ABD" w:rsidP="00904EFE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ind w:left="379"/>
              <w:jc w:val="both"/>
              <w:rPr>
                <w:szCs w:val="20"/>
              </w:rPr>
            </w:pPr>
            <w:r w:rsidRPr="00060ABD">
              <w:rPr>
                <w:szCs w:val="20"/>
              </w:rPr>
              <w:t>003-AVT-Р-</w:t>
            </w:r>
            <w:r w:rsidR="00E7660C">
              <w:rPr>
                <w:szCs w:val="20"/>
              </w:rPr>
              <w:t>ОВ</w:t>
            </w:r>
            <w:r w:rsidR="00227685">
              <w:rPr>
                <w:szCs w:val="20"/>
              </w:rPr>
              <w:t>3</w:t>
            </w:r>
            <w:r>
              <w:rPr>
                <w:szCs w:val="20"/>
              </w:rPr>
              <w:t xml:space="preserve">. </w:t>
            </w:r>
            <w:r w:rsidR="00E7660C">
              <w:rPr>
                <w:szCs w:val="20"/>
              </w:rPr>
              <w:t>«</w:t>
            </w:r>
            <w:r w:rsidR="00227685">
              <w:rPr>
                <w:szCs w:val="20"/>
              </w:rPr>
              <w:t>Кондиционирование</w:t>
            </w:r>
            <w:r w:rsidR="00E7660C">
              <w:rPr>
                <w:szCs w:val="20"/>
              </w:rPr>
              <w:t>. Подземная автостоянка»</w:t>
            </w:r>
            <w:r>
              <w:rPr>
                <w:szCs w:val="20"/>
              </w:rPr>
              <w:t>;</w:t>
            </w:r>
          </w:p>
          <w:p w14:paraId="13E286EB" w14:textId="25A7DB6A" w:rsidR="00E7660C" w:rsidRDefault="00E7660C" w:rsidP="00904EFE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ind w:left="379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 003-</w:t>
            </w:r>
            <w:r>
              <w:rPr>
                <w:szCs w:val="20"/>
                <w:lang w:val="en-US"/>
              </w:rPr>
              <w:t>AVT</w:t>
            </w:r>
            <w:r>
              <w:rPr>
                <w:szCs w:val="20"/>
              </w:rPr>
              <w:t>-Р-ОВ</w:t>
            </w:r>
            <w:r w:rsidR="00227685">
              <w:rPr>
                <w:szCs w:val="20"/>
              </w:rPr>
              <w:t>3</w:t>
            </w:r>
            <w:r>
              <w:rPr>
                <w:szCs w:val="20"/>
              </w:rPr>
              <w:t>.1 «</w:t>
            </w:r>
            <w:r w:rsidR="00227685">
              <w:rPr>
                <w:szCs w:val="20"/>
              </w:rPr>
              <w:t>Кондиционирование</w:t>
            </w:r>
            <w:r>
              <w:rPr>
                <w:szCs w:val="20"/>
              </w:rPr>
              <w:t>. Жилая часть и встроенные помещения. Корпус 1»;</w:t>
            </w:r>
          </w:p>
          <w:p w14:paraId="3A8DFCF1" w14:textId="43187EFC" w:rsidR="00BE3BD9" w:rsidRDefault="00BE3BD9" w:rsidP="00904EFE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ind w:left="379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 003-</w:t>
            </w:r>
            <w:r>
              <w:rPr>
                <w:szCs w:val="20"/>
                <w:lang w:val="en-US"/>
              </w:rPr>
              <w:t>AVT</w:t>
            </w:r>
            <w:r>
              <w:rPr>
                <w:szCs w:val="20"/>
              </w:rPr>
              <w:t>-Р-ОВ</w:t>
            </w:r>
            <w:r w:rsidR="00227685">
              <w:rPr>
                <w:szCs w:val="20"/>
              </w:rPr>
              <w:t>3</w:t>
            </w:r>
            <w:r>
              <w:rPr>
                <w:szCs w:val="20"/>
              </w:rPr>
              <w:t>.2 «</w:t>
            </w:r>
            <w:r w:rsidR="00227685">
              <w:rPr>
                <w:szCs w:val="20"/>
              </w:rPr>
              <w:t>Кондиционирование</w:t>
            </w:r>
            <w:r>
              <w:rPr>
                <w:szCs w:val="20"/>
              </w:rPr>
              <w:t>. Жилая часть и встроенные помещения. Корпус 2»;</w:t>
            </w:r>
          </w:p>
          <w:p w14:paraId="305F60A7" w14:textId="53C3261B" w:rsidR="00BE3BD9" w:rsidRDefault="00BE3BD9" w:rsidP="00904EFE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ind w:left="379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 003-</w:t>
            </w:r>
            <w:r>
              <w:rPr>
                <w:szCs w:val="20"/>
                <w:lang w:val="en-US"/>
              </w:rPr>
              <w:t>AVT</w:t>
            </w:r>
            <w:r>
              <w:rPr>
                <w:szCs w:val="20"/>
              </w:rPr>
              <w:t>-Р-ОВ</w:t>
            </w:r>
            <w:r w:rsidR="00227685">
              <w:rPr>
                <w:szCs w:val="20"/>
              </w:rPr>
              <w:t>3</w:t>
            </w:r>
            <w:r>
              <w:rPr>
                <w:szCs w:val="20"/>
              </w:rPr>
              <w:t>.3 «</w:t>
            </w:r>
            <w:r w:rsidR="00227685">
              <w:rPr>
                <w:szCs w:val="20"/>
              </w:rPr>
              <w:t>Кондиционирование</w:t>
            </w:r>
            <w:r>
              <w:rPr>
                <w:szCs w:val="20"/>
              </w:rPr>
              <w:t>. Жилая часть и встроенные помещения. Корпус 3»;</w:t>
            </w:r>
          </w:p>
          <w:p w14:paraId="21E672B5" w14:textId="6C6D0ABD" w:rsidR="003C57E1" w:rsidRDefault="00DD70D9" w:rsidP="00904EFE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ind w:left="379"/>
              <w:jc w:val="both"/>
              <w:rPr>
                <w:szCs w:val="20"/>
              </w:rPr>
            </w:pPr>
            <w:r>
              <w:rPr>
                <w:szCs w:val="20"/>
              </w:rPr>
              <w:t>Данное техническое задание</w:t>
            </w:r>
            <w:r w:rsidR="003C57E1" w:rsidRPr="00C23177">
              <w:rPr>
                <w:szCs w:val="20"/>
              </w:rPr>
              <w:t>;</w:t>
            </w:r>
          </w:p>
          <w:p w14:paraId="4C6A8A41" w14:textId="2F4E85EB" w:rsidR="003309C7" w:rsidRPr="00860042" w:rsidRDefault="003309C7" w:rsidP="00904EFE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ind w:left="379"/>
              <w:jc w:val="both"/>
              <w:rPr>
                <w:sz w:val="20"/>
                <w:szCs w:val="20"/>
              </w:rPr>
            </w:pPr>
            <w:r w:rsidRPr="00860042">
              <w:rPr>
                <w:szCs w:val="20"/>
              </w:rPr>
              <w:lastRenderedPageBreak/>
              <w:t>Ведомость объемов работ</w:t>
            </w:r>
            <w:r w:rsidR="00D3152B" w:rsidRPr="00860042">
              <w:rPr>
                <w:szCs w:val="20"/>
              </w:rPr>
              <w:t>.</w:t>
            </w:r>
          </w:p>
        </w:tc>
      </w:tr>
      <w:tr w:rsidR="008C037A" w:rsidRPr="00206140" w14:paraId="54D9BBBD" w14:textId="77777777" w:rsidTr="00AD0510">
        <w:trPr>
          <w:trHeight w:val="69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97A7D" w14:textId="77777777" w:rsidR="008C037A" w:rsidRPr="00206140" w:rsidRDefault="008C037A" w:rsidP="008C037A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D000D" w14:textId="5112D0B2" w:rsidR="008C037A" w:rsidRPr="00206140" w:rsidRDefault="008C037A" w:rsidP="008C03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Общие требования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540B8" w14:textId="61710310" w:rsidR="008C037A" w:rsidRDefault="008C037A" w:rsidP="0015113E">
            <w:pPr>
              <w:spacing w:after="240" w:line="276" w:lineRule="auto"/>
              <w:ind w:left="95"/>
              <w:jc w:val="both"/>
            </w:pPr>
            <w:r w:rsidRPr="00206140">
              <w:rPr>
                <w:lang w:eastAsia="en-US"/>
              </w:rPr>
              <w:t xml:space="preserve">На основании рабочей документации, представляемой Заказчиком, технического задания, включая дополнительные требования по качеству, указанные в составе настоящего </w:t>
            </w:r>
            <w:r w:rsidRPr="004F20C6">
              <w:rPr>
                <w:lang w:eastAsia="en-US"/>
              </w:rPr>
              <w:t xml:space="preserve">технического задания, а также нормами и правилами, действующими в РФ, Заказчик и Генподрядчик поручают Подрядчику выполнить полный комплекс работ по </w:t>
            </w:r>
            <w:r w:rsidR="00B56EDF">
              <w:t xml:space="preserve">строительно-монтажным и пуско-наладочным работам по системам </w:t>
            </w:r>
            <w:r w:rsidR="00227685">
              <w:t>кондиционирования</w:t>
            </w:r>
            <w:r w:rsidRPr="004F20C6">
              <w:t xml:space="preserve"> </w:t>
            </w:r>
            <w:r w:rsidRPr="004F20C6">
              <w:rPr>
                <w:lang w:eastAsia="en-US"/>
              </w:rPr>
              <w:t>используя собственные ресурсы</w:t>
            </w:r>
            <w:r w:rsidRPr="004F20C6">
              <w:t>.</w:t>
            </w:r>
          </w:p>
          <w:p w14:paraId="4CF03C1B" w14:textId="07204DA5" w:rsidR="00735B97" w:rsidRDefault="003A4489" w:rsidP="0015113E">
            <w:pPr>
              <w:spacing w:line="276" w:lineRule="auto"/>
              <w:ind w:firstLine="284"/>
              <w:rPr>
                <w:color w:val="000000"/>
              </w:rPr>
            </w:pPr>
            <w:r>
              <w:rPr>
                <w:color w:val="000000"/>
              </w:rPr>
              <w:t>Всю трассировку,</w:t>
            </w:r>
            <w:r w:rsidR="00735B97">
              <w:rPr>
                <w:color w:val="000000"/>
              </w:rPr>
              <w:t xml:space="preserve"> прокладываем</w:t>
            </w:r>
            <w:r>
              <w:rPr>
                <w:color w:val="000000"/>
              </w:rPr>
              <w:t>ую</w:t>
            </w:r>
            <w:r w:rsidR="00735B97">
              <w:rPr>
                <w:color w:val="000000"/>
              </w:rPr>
              <w:t xml:space="preserve"> в шахтах или </w:t>
            </w:r>
            <w:proofErr w:type="spellStart"/>
            <w:r w:rsidR="00735B97">
              <w:rPr>
                <w:color w:val="000000"/>
              </w:rPr>
              <w:t>запотолочном</w:t>
            </w:r>
            <w:proofErr w:type="spellEnd"/>
            <w:r w:rsidR="00735B97">
              <w:rPr>
                <w:color w:val="000000"/>
              </w:rPr>
              <w:t xml:space="preserve"> пространстве испытать на </w:t>
            </w:r>
            <w:r>
              <w:rPr>
                <w:color w:val="000000"/>
              </w:rPr>
              <w:t>герметичность</w:t>
            </w:r>
            <w:r w:rsidR="00735B97">
              <w:rPr>
                <w:color w:val="000000"/>
              </w:rPr>
              <w:t xml:space="preserve">. Все остальные </w:t>
            </w:r>
            <w:r>
              <w:rPr>
                <w:color w:val="000000"/>
              </w:rPr>
              <w:t>трассы</w:t>
            </w:r>
            <w:r w:rsidR="00735B97">
              <w:rPr>
                <w:color w:val="000000"/>
              </w:rPr>
              <w:t xml:space="preserve"> предъявить к осмотру до </w:t>
            </w:r>
            <w:r>
              <w:rPr>
                <w:color w:val="000000"/>
              </w:rPr>
              <w:t>монтажа блоков и оборудования</w:t>
            </w:r>
            <w:r w:rsidR="00735B97">
              <w:rPr>
                <w:color w:val="000000"/>
              </w:rPr>
              <w:t xml:space="preserve"> с созданием рабочего давления в системе.</w:t>
            </w:r>
          </w:p>
          <w:p w14:paraId="373EC49B" w14:textId="3C21F301" w:rsidR="00735B97" w:rsidRDefault="00735B97" w:rsidP="0015113E">
            <w:pPr>
              <w:spacing w:line="276" w:lineRule="auto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Выполнить маркировку </w:t>
            </w:r>
            <w:r w:rsidR="003A4489">
              <w:rPr>
                <w:color w:val="000000"/>
              </w:rPr>
              <w:t>всего оборудования</w:t>
            </w:r>
            <w:r>
              <w:rPr>
                <w:color w:val="000000"/>
              </w:rPr>
              <w:t xml:space="preserve">. В типовом решении по маркировке в том числе предусмотреть стрелку указывающую направление движения </w:t>
            </w:r>
            <w:r w:rsidR="003A4489">
              <w:rPr>
                <w:color w:val="000000"/>
              </w:rPr>
              <w:t>фреона и конденсата</w:t>
            </w:r>
            <w:r>
              <w:rPr>
                <w:color w:val="000000"/>
              </w:rPr>
              <w:t>. Маркировку выполнить при входе и выходе из каждого помещения, через каждые двадцать метров и на всех диффузорах/решетках.</w:t>
            </w:r>
          </w:p>
          <w:p w14:paraId="43A63C8C" w14:textId="21718029" w:rsidR="00735B97" w:rsidRDefault="00735B97" w:rsidP="0015113E">
            <w:pPr>
              <w:spacing w:line="276" w:lineRule="auto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Выполнить маркировку </w:t>
            </w:r>
            <w:r w:rsidR="00721B02">
              <w:rPr>
                <w:color w:val="000000"/>
              </w:rPr>
              <w:t>всех блоков</w:t>
            </w:r>
            <w:r>
              <w:rPr>
                <w:color w:val="000000"/>
              </w:rPr>
              <w:t xml:space="preserve"> в том числе: каждо</w:t>
            </w:r>
            <w:r w:rsidR="00721B02">
              <w:rPr>
                <w:color w:val="000000"/>
              </w:rPr>
              <w:t>й</w:t>
            </w:r>
            <w:r>
              <w:rPr>
                <w:color w:val="000000"/>
              </w:rPr>
              <w:t xml:space="preserve"> запорной арматуры, </w:t>
            </w:r>
            <w:r w:rsidR="00721B02">
              <w:rPr>
                <w:color w:val="000000"/>
              </w:rPr>
              <w:t>фильтров, клапанов, насосов</w:t>
            </w:r>
            <w:r>
              <w:rPr>
                <w:color w:val="000000"/>
              </w:rPr>
              <w:t>, датчиков согласно проектны</w:t>
            </w:r>
            <w:r w:rsidR="002716D6">
              <w:rPr>
                <w:color w:val="000000"/>
              </w:rPr>
              <w:t>м</w:t>
            </w:r>
            <w:r>
              <w:rPr>
                <w:color w:val="000000"/>
              </w:rPr>
              <w:t xml:space="preserve"> наименованиям. В случае отсутствия проектного наименования предложить и согласовать наименование.</w:t>
            </w:r>
          </w:p>
          <w:p w14:paraId="5B4D46CB" w14:textId="08C10892" w:rsidR="00735B97" w:rsidRDefault="00735B97" w:rsidP="0015113E">
            <w:pPr>
              <w:spacing w:line="276" w:lineRule="auto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До заказа </w:t>
            </w:r>
            <w:r w:rsidR="003A4489">
              <w:rPr>
                <w:color w:val="000000"/>
              </w:rPr>
              <w:t>оборудования для кондиционирования</w:t>
            </w:r>
            <w:r>
              <w:rPr>
                <w:color w:val="000000"/>
              </w:rPr>
              <w:t xml:space="preserve"> выполнить и представить заказчику подбор </w:t>
            </w:r>
            <w:r w:rsidR="003A4489">
              <w:rPr>
                <w:color w:val="000000"/>
              </w:rPr>
              <w:t>внутренних и наружных блоков</w:t>
            </w:r>
            <w:r w:rsidR="00721B02">
              <w:rPr>
                <w:color w:val="000000"/>
              </w:rPr>
              <w:t>, запорной арматуры</w:t>
            </w:r>
            <w:r w:rsidR="002716D6">
              <w:rPr>
                <w:color w:val="000000"/>
              </w:rPr>
              <w:t>.</w:t>
            </w:r>
          </w:p>
          <w:p w14:paraId="70727ACA" w14:textId="532918FA" w:rsidR="002716D6" w:rsidRDefault="002716D6" w:rsidP="0015113E">
            <w:pPr>
              <w:spacing w:line="276" w:lineRule="auto"/>
              <w:ind w:firstLine="284"/>
              <w:rPr>
                <w:color w:val="000000"/>
              </w:rPr>
            </w:pPr>
            <w:r>
              <w:rPr>
                <w:color w:val="000000"/>
              </w:rPr>
              <w:t>Монтаж системы выполнить в 2 этапа:</w:t>
            </w:r>
          </w:p>
          <w:p w14:paraId="6AB01060" w14:textId="286CEE62" w:rsidR="002716D6" w:rsidRDefault="002716D6" w:rsidP="0015113E">
            <w:pPr>
              <w:spacing w:line="276" w:lineRule="auto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- этап 1. Во время черновой отделки помещений выполнить монтаж наружных блоков, прокладку </w:t>
            </w:r>
            <w:proofErr w:type="spellStart"/>
            <w:r>
              <w:rPr>
                <w:color w:val="000000"/>
              </w:rPr>
              <w:t>фреонопроводов</w:t>
            </w:r>
            <w:proofErr w:type="spellEnd"/>
            <w:r>
              <w:rPr>
                <w:color w:val="000000"/>
              </w:rPr>
              <w:t>, монтаж запорной арматуры. До получения разрешения на ввод объекта в технических помещениях работа системы кондиционирования должна быть выполнена в полном объеме.</w:t>
            </w:r>
          </w:p>
          <w:p w14:paraId="7601FBFE" w14:textId="73823B64" w:rsidR="002716D6" w:rsidRDefault="002716D6" w:rsidP="0015113E">
            <w:pPr>
              <w:spacing w:line="276" w:lineRule="auto"/>
              <w:ind w:firstLine="284"/>
              <w:rPr>
                <w:color w:val="000000"/>
              </w:rPr>
            </w:pPr>
            <w:r>
              <w:rPr>
                <w:color w:val="000000"/>
              </w:rPr>
              <w:t>- этап 2. После получения разрешения на ввод объекта, необходимо выполнить</w:t>
            </w:r>
            <w:r w:rsidR="00A563DF">
              <w:rPr>
                <w:color w:val="000000"/>
              </w:rPr>
              <w:t xml:space="preserve"> монтаж внутренних блоков, разводку воздуховодов, монтаж решеток в номерах.</w:t>
            </w:r>
          </w:p>
          <w:p w14:paraId="5FA68E4E" w14:textId="6DD478B3" w:rsidR="00735B97" w:rsidRDefault="00735B97" w:rsidP="0015113E">
            <w:pPr>
              <w:spacing w:line="276" w:lineRule="auto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Для пуско-наладки систем </w:t>
            </w:r>
            <w:r w:rsidR="00721B02">
              <w:rPr>
                <w:color w:val="000000"/>
              </w:rPr>
              <w:t>кондиционирования</w:t>
            </w:r>
            <w:r>
              <w:rPr>
                <w:color w:val="000000"/>
              </w:rPr>
              <w:t xml:space="preserve"> разработать и согласовать программу пусконаладочных работ. Необходимо разработать и реализовать пусконаладочные работы для летнего и зимнего режимов работы.</w:t>
            </w:r>
          </w:p>
          <w:p w14:paraId="54265891" w14:textId="0B276012" w:rsidR="00735B97" w:rsidRPr="004F20C6" w:rsidRDefault="00735B97" w:rsidP="0015113E">
            <w:pPr>
              <w:spacing w:after="240" w:line="276" w:lineRule="auto"/>
              <w:ind w:left="95"/>
              <w:jc w:val="both"/>
              <w:rPr>
                <w:lang w:eastAsia="en-US"/>
              </w:rPr>
            </w:pPr>
          </w:p>
          <w:p w14:paraId="1D908EA4" w14:textId="171316F3" w:rsidR="008C037A" w:rsidRPr="004F20C6" w:rsidRDefault="008C037A" w:rsidP="0015113E">
            <w:pPr>
              <w:pStyle w:val="a3"/>
              <w:numPr>
                <w:ilvl w:val="1"/>
                <w:numId w:val="6"/>
              </w:numPr>
              <w:spacing w:after="240" w:line="276" w:lineRule="auto"/>
              <w:ind w:left="95" w:firstLine="0"/>
              <w:jc w:val="both"/>
              <w:rPr>
                <w:lang w:eastAsia="en-US"/>
              </w:rPr>
            </w:pPr>
            <w:r w:rsidRPr="004F20C6">
              <w:rPr>
                <w:b/>
                <w:u w:val="single"/>
                <w:lang w:eastAsia="en-US"/>
              </w:rPr>
              <w:lastRenderedPageBreak/>
              <w:t>Состав работ</w:t>
            </w:r>
            <w:r w:rsidR="006E2B80">
              <w:rPr>
                <w:b/>
                <w:u w:val="single"/>
                <w:lang w:eastAsia="en-US"/>
              </w:rPr>
              <w:t xml:space="preserve"> включает в себя, но не ограничивается следующими работами:</w:t>
            </w:r>
          </w:p>
          <w:p w14:paraId="16780783" w14:textId="538F152B" w:rsidR="006E2B80" w:rsidRPr="00C750CD" w:rsidRDefault="006E2B80" w:rsidP="0015113E">
            <w:pPr>
              <w:spacing w:after="25" w:line="276" w:lineRule="auto"/>
              <w:ind w:left="95"/>
              <w:jc w:val="both"/>
            </w:pPr>
            <w:r>
              <w:t xml:space="preserve">1. </w:t>
            </w:r>
            <w:r w:rsidR="009D1619">
              <w:t xml:space="preserve">      </w:t>
            </w:r>
            <w:r w:rsidRPr="00C750CD">
              <w:t>Мобилизация</w:t>
            </w:r>
            <w:r w:rsidRPr="006E2B80">
              <w:rPr>
                <w:lang w:val="en-US"/>
              </w:rPr>
              <w:t>.</w:t>
            </w:r>
            <w:r w:rsidRPr="00C750CD">
              <w:t xml:space="preserve">  </w:t>
            </w:r>
          </w:p>
          <w:p w14:paraId="15C4E0AB" w14:textId="3CDA040B" w:rsidR="006E2B80" w:rsidRPr="00C750CD" w:rsidRDefault="006E2B80" w:rsidP="0015113E">
            <w:pPr>
              <w:numPr>
                <w:ilvl w:val="0"/>
                <w:numId w:val="6"/>
              </w:numPr>
              <w:spacing w:after="25" w:line="276" w:lineRule="auto"/>
              <w:ind w:left="95" w:firstLine="0"/>
              <w:jc w:val="both"/>
            </w:pPr>
            <w:r w:rsidRPr="00C750CD">
              <w:t xml:space="preserve">Координация работ, привлеченных </w:t>
            </w:r>
            <w:r w:rsidR="003C7408">
              <w:t>П</w:t>
            </w:r>
            <w:r w:rsidRPr="00C750CD">
              <w:t xml:space="preserve">одрядчиком третьих лиц. </w:t>
            </w:r>
          </w:p>
          <w:p w14:paraId="3CEBBCD0" w14:textId="354F10B9" w:rsidR="006E2B80" w:rsidRDefault="006E2B80" w:rsidP="0015113E">
            <w:pPr>
              <w:numPr>
                <w:ilvl w:val="0"/>
                <w:numId w:val="6"/>
              </w:numPr>
              <w:spacing w:after="25" w:line="276" w:lineRule="auto"/>
              <w:ind w:left="95" w:firstLine="0"/>
              <w:jc w:val="both"/>
            </w:pPr>
            <w:r w:rsidRPr="00C750CD">
              <w:t xml:space="preserve">Выполнение Основного объема работ по системам </w:t>
            </w:r>
            <w:r w:rsidR="00721B02">
              <w:t>кондиционирования</w:t>
            </w:r>
            <w:r w:rsidRPr="00C750CD">
              <w:t xml:space="preserve"> в соответствии с выданной в производство работ рабочей документацией, необходимого для завершения строительства и ввода в эксплуатацию Объекта.</w:t>
            </w:r>
          </w:p>
          <w:p w14:paraId="1A43B3A6" w14:textId="650AC179" w:rsidR="0043513D" w:rsidRDefault="009D1619" w:rsidP="0015113E">
            <w:pPr>
              <w:spacing w:line="276" w:lineRule="auto"/>
              <w:ind w:left="95"/>
              <w:jc w:val="both"/>
            </w:pPr>
            <w:r>
              <w:t xml:space="preserve">4. </w:t>
            </w:r>
            <w:r w:rsidR="0043513D">
              <w:t xml:space="preserve">Проверка соответствия фактического исполнения систем </w:t>
            </w:r>
            <w:r w:rsidR="00721B02">
              <w:t>кондиционирования</w:t>
            </w:r>
            <w:r w:rsidR="0043513D">
              <w:t xml:space="preserve"> проекту.</w:t>
            </w:r>
          </w:p>
          <w:p w14:paraId="1B2673A5" w14:textId="68AD1F63" w:rsidR="0043513D" w:rsidRPr="00C750CD" w:rsidRDefault="0042141B" w:rsidP="0015113E">
            <w:pPr>
              <w:spacing w:after="25" w:line="276" w:lineRule="auto"/>
              <w:ind w:left="95"/>
              <w:jc w:val="both"/>
            </w:pPr>
            <w:r>
              <w:t xml:space="preserve">5. </w:t>
            </w:r>
            <w:r w:rsidR="00A47226">
              <w:t>Проведение индивидуальных и комплексных испытаний с</w:t>
            </w:r>
            <w:r w:rsidR="0043513D">
              <w:t xml:space="preserve"> </w:t>
            </w:r>
            <w:r w:rsidR="00A47226">
              <w:t xml:space="preserve">регулировкой </w:t>
            </w:r>
            <w:r w:rsidR="0043513D">
              <w:t xml:space="preserve">систем </w:t>
            </w:r>
            <w:r w:rsidR="00A47226">
              <w:t xml:space="preserve">и </w:t>
            </w:r>
            <w:r w:rsidR="0043513D">
              <w:t>с оформлением документации.</w:t>
            </w:r>
          </w:p>
          <w:p w14:paraId="2678658E" w14:textId="0AD067FF" w:rsidR="006E2B80" w:rsidRPr="00A934B0" w:rsidRDefault="0042141B" w:rsidP="0015113E">
            <w:pPr>
              <w:spacing w:after="25" w:line="276" w:lineRule="auto"/>
              <w:ind w:left="95"/>
              <w:jc w:val="both"/>
            </w:pPr>
            <w:r>
              <w:t xml:space="preserve">6. </w:t>
            </w:r>
            <w:r w:rsidR="009D1619">
              <w:t xml:space="preserve">   </w:t>
            </w:r>
            <w:r w:rsidR="006E2B80" w:rsidRPr="00A934B0">
              <w:t xml:space="preserve">Предъявление в процессе работ и сдача результата выполненных </w:t>
            </w:r>
            <w:r w:rsidR="005E7E0B">
              <w:t>р</w:t>
            </w:r>
            <w:r w:rsidR="006E2B80" w:rsidRPr="00A934B0">
              <w:t>абот Службе строительно</w:t>
            </w:r>
            <w:r w:rsidR="006E2B80">
              <w:t>го контроля</w:t>
            </w:r>
            <w:r w:rsidR="005E7E0B">
              <w:t xml:space="preserve"> Генерального подрядчика и/или Заказчика</w:t>
            </w:r>
            <w:r w:rsidR="006E2B80">
              <w:t>.</w:t>
            </w:r>
            <w:r w:rsidR="006E2B80" w:rsidRPr="00A934B0">
              <w:t xml:space="preserve"> Предоставление отчетности (ежемесячные отчеты о ходе работ, а также предоставление любой информации по запросу представителя </w:t>
            </w:r>
            <w:r w:rsidR="006E2B80">
              <w:t>Генподрядчика</w:t>
            </w:r>
            <w:r w:rsidR="006E2B80" w:rsidRPr="00A934B0">
              <w:t xml:space="preserve"> и Службы строительного контроля).</w:t>
            </w:r>
          </w:p>
          <w:p w14:paraId="7AAC1778" w14:textId="7BF2A038" w:rsidR="008C037A" w:rsidRDefault="0042141B" w:rsidP="0015113E">
            <w:pPr>
              <w:autoSpaceDE w:val="0"/>
              <w:autoSpaceDN w:val="0"/>
              <w:adjustRightInd w:val="0"/>
              <w:spacing w:line="276" w:lineRule="auto"/>
              <w:ind w:left="95"/>
            </w:pPr>
            <w:r>
              <w:t xml:space="preserve">7. </w:t>
            </w:r>
            <w:r w:rsidR="003C7408">
              <w:t xml:space="preserve">  </w:t>
            </w:r>
            <w:r w:rsidR="0043513D">
              <w:t xml:space="preserve">Сдача выполненных работ и исполнительной документации </w:t>
            </w:r>
            <w:r w:rsidR="003C7408">
              <w:t xml:space="preserve">Генподрядчику, </w:t>
            </w:r>
            <w:r w:rsidR="0043513D">
              <w:t>Заказчику, эксплуатирующей организации и контролирующим органам.</w:t>
            </w:r>
          </w:p>
          <w:p w14:paraId="5A973078" w14:textId="0793E94B" w:rsidR="009D1619" w:rsidRDefault="009D1619" w:rsidP="0015113E">
            <w:pPr>
              <w:autoSpaceDE w:val="0"/>
              <w:autoSpaceDN w:val="0"/>
              <w:adjustRightInd w:val="0"/>
              <w:spacing w:line="276" w:lineRule="auto"/>
              <w:ind w:left="95"/>
            </w:pPr>
            <w:r>
              <w:t>8.</w:t>
            </w:r>
            <w:r w:rsidR="003C7408">
              <w:t xml:space="preserve"> Участие в приемке инженерных систем специалистами </w:t>
            </w:r>
            <w:proofErr w:type="spellStart"/>
            <w:r w:rsidR="003C7408">
              <w:t>Мосгосстройнадзора</w:t>
            </w:r>
            <w:proofErr w:type="spellEnd"/>
            <w:r w:rsidR="003C7408">
              <w:t xml:space="preserve"> (МГСН), снятие выданных замечаний.  </w:t>
            </w:r>
          </w:p>
          <w:p w14:paraId="5FD4FD68" w14:textId="3F19F9F5" w:rsidR="00C61701" w:rsidRPr="00685855" w:rsidRDefault="009D1619" w:rsidP="00685855">
            <w:pPr>
              <w:autoSpaceDE w:val="0"/>
              <w:autoSpaceDN w:val="0"/>
              <w:adjustRightInd w:val="0"/>
              <w:spacing w:line="276" w:lineRule="auto"/>
              <w:ind w:left="95"/>
            </w:pPr>
            <w:r>
              <w:t>9</w:t>
            </w:r>
            <w:r w:rsidR="00DD30DD">
              <w:t xml:space="preserve">. Участие в сдачи объекта </w:t>
            </w:r>
            <w:proofErr w:type="spellStart"/>
            <w:r w:rsidR="00DD30DD">
              <w:t>Мосгосстройнадзору</w:t>
            </w:r>
            <w:proofErr w:type="spellEnd"/>
            <w:r w:rsidR="00DD30DD">
              <w:t xml:space="preserve"> (МГСН), </w:t>
            </w:r>
            <w:r w:rsidR="00944F71">
              <w:t>для</w:t>
            </w:r>
            <w:r w:rsidR="00DD30DD">
              <w:t xml:space="preserve"> получени</w:t>
            </w:r>
            <w:r w:rsidR="00944F71">
              <w:t>я</w:t>
            </w:r>
            <w:r w:rsidR="00DD30DD">
              <w:t xml:space="preserve"> Заключения о соответствии построенного объекта (ЗОС). </w:t>
            </w:r>
          </w:p>
          <w:p w14:paraId="3366D342" w14:textId="0AC3548F" w:rsidR="00740F19" w:rsidRPr="00BD55E4" w:rsidRDefault="00740F19" w:rsidP="00685855">
            <w:pPr>
              <w:autoSpaceDE w:val="0"/>
              <w:autoSpaceDN w:val="0"/>
              <w:adjustRightInd w:val="0"/>
              <w:spacing w:line="276" w:lineRule="auto"/>
              <w:rPr>
                <w:szCs w:val="20"/>
              </w:rPr>
            </w:pPr>
          </w:p>
          <w:p w14:paraId="4E313D8E" w14:textId="77777777" w:rsidR="00740F19" w:rsidRPr="00740F19" w:rsidRDefault="00740F19" w:rsidP="0015113E">
            <w:pPr>
              <w:spacing w:line="276" w:lineRule="auto"/>
              <w:ind w:firstLine="284"/>
              <w:rPr>
                <w:b/>
                <w:color w:val="000000"/>
              </w:rPr>
            </w:pPr>
            <w:r w:rsidRPr="00740F19">
              <w:rPr>
                <w:b/>
                <w:szCs w:val="20"/>
              </w:rPr>
              <w:t xml:space="preserve">1.2. </w:t>
            </w:r>
            <w:r w:rsidRPr="00740F19">
              <w:rPr>
                <w:b/>
                <w:color w:val="000000"/>
              </w:rPr>
              <w:t>Пусконаладочные работы (ПНР) и программирование:</w:t>
            </w:r>
          </w:p>
          <w:p w14:paraId="0F813C6F" w14:textId="79474912" w:rsidR="00C63195" w:rsidRDefault="00C63195" w:rsidP="0015113E">
            <w:pPr>
              <w:spacing w:line="276" w:lineRule="auto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Пусконаладочные работы проводятся согласно программы пусконаладочных работ разработанной Подрядчиком и согласованной Заказчиком. </w:t>
            </w:r>
          </w:p>
          <w:p w14:paraId="6BF837FA" w14:textId="77777777" w:rsidR="00C63195" w:rsidRDefault="00C63195" w:rsidP="0015113E">
            <w:pPr>
              <w:spacing w:line="276" w:lineRule="auto"/>
              <w:ind w:firstLine="284"/>
              <w:rPr>
                <w:color w:val="000000"/>
              </w:rPr>
            </w:pPr>
            <w:r>
              <w:rPr>
                <w:color w:val="000000"/>
              </w:rPr>
              <w:t>До начала пусконаладочных работ, в процессе производства монтажных работ по всем инженерным системам, должны быть проведены индивидуальные испытания оборудования в соответствии с техническими описаниями, инструкциями и требованиями нормативных документов.</w:t>
            </w:r>
          </w:p>
          <w:p w14:paraId="2C8860DE" w14:textId="0262FEE9" w:rsidR="00C63195" w:rsidRDefault="00C63195" w:rsidP="0015113E">
            <w:pPr>
              <w:spacing w:line="276" w:lineRule="auto"/>
              <w:ind w:firstLine="284"/>
            </w:pPr>
            <w:r>
              <w:rPr>
                <w:color w:val="000000"/>
              </w:rPr>
              <w:t xml:space="preserve">По окончании индивидуальных испытаний и завершении всех строительно-монтажных работ Подрядчиком должны быть проведены </w:t>
            </w:r>
            <w:r>
              <w:lastRenderedPageBreak/>
              <w:t>пусконаладочные работы по всем инженерным системам, которые должны осуществляться в три этапа:</w:t>
            </w:r>
          </w:p>
          <w:p w14:paraId="06F8DF9F" w14:textId="77777777" w:rsidR="00C63195" w:rsidRDefault="00C63195" w:rsidP="0015113E">
            <w:pPr>
              <w:spacing w:line="276" w:lineRule="auto"/>
              <w:ind w:firstLine="284"/>
            </w:pPr>
            <w:r>
              <w:t>∙      подготовительные работы;</w:t>
            </w:r>
          </w:p>
          <w:p w14:paraId="14A7885E" w14:textId="77777777" w:rsidR="00C63195" w:rsidRDefault="00C63195" w:rsidP="0015113E">
            <w:pPr>
              <w:spacing w:line="276" w:lineRule="auto"/>
              <w:ind w:firstLine="284"/>
            </w:pPr>
            <w:r>
              <w:t>∙      наладочные работы;</w:t>
            </w:r>
          </w:p>
          <w:p w14:paraId="7A273B10" w14:textId="77777777" w:rsidR="00C63195" w:rsidRDefault="00C63195" w:rsidP="0015113E">
            <w:pPr>
              <w:spacing w:line="276" w:lineRule="auto"/>
              <w:ind w:firstLine="284"/>
            </w:pPr>
            <w:r>
              <w:t>∙      комплексная наладка и испытания.</w:t>
            </w:r>
          </w:p>
          <w:p w14:paraId="4E11C880" w14:textId="77777777" w:rsidR="00C63195" w:rsidRDefault="00C63195" w:rsidP="0015113E">
            <w:pPr>
              <w:spacing w:line="276" w:lineRule="auto"/>
              <w:ind w:firstLine="284"/>
            </w:pPr>
            <w:r>
              <w:t xml:space="preserve">Пусконаладочные работы считаются законченными после получения предусмотренных проектом и технической документацией на оборудование заданных требований, параметров и режимов, обеспечивающих устойчивую и стабильную работу оборудования всех инженерных систем, их четкое взаимодействие между собой. </w:t>
            </w:r>
          </w:p>
          <w:p w14:paraId="1B45C1BA" w14:textId="77777777" w:rsidR="00C63195" w:rsidRDefault="00C63195" w:rsidP="0015113E">
            <w:pPr>
              <w:spacing w:line="276" w:lineRule="auto"/>
              <w:ind w:firstLine="284"/>
            </w:pPr>
            <w:r>
              <w:t>Полученные результаты испытаний оборудования должны в полном объеме соответствовать выданным техническим требованиям Заказчика и утвержденной проектной документации.</w:t>
            </w:r>
          </w:p>
          <w:p w14:paraId="5E25AD46" w14:textId="77777777" w:rsidR="00C63195" w:rsidRDefault="00C63195" w:rsidP="0015113E">
            <w:pPr>
              <w:spacing w:line="276" w:lineRule="auto"/>
              <w:ind w:firstLine="284"/>
            </w:pPr>
            <w:r>
              <w:t>По результатам комплексных испытаний принимается решение о работоспособности оборудования, а также перечень замечаний и сроки их устранения по каждому виду оборудования.</w:t>
            </w:r>
          </w:p>
          <w:p w14:paraId="684039B1" w14:textId="1A2F223F" w:rsidR="00740F19" w:rsidRPr="00C63195" w:rsidRDefault="00C63195" w:rsidP="0015113E">
            <w:pPr>
              <w:spacing w:line="276" w:lineRule="auto"/>
              <w:ind w:firstLine="284"/>
              <w:rPr>
                <w:color w:val="000000"/>
              </w:rPr>
            </w:pPr>
            <w:r>
              <w:t xml:space="preserve">После устранения замечаний проводят повторные комплексные испытания в </w:t>
            </w:r>
            <w:r>
              <w:rPr>
                <w:color w:val="000000"/>
              </w:rPr>
              <w:t>необходимом объеме. Приемка в эксплуатацию инженерного оборудования и сетей без проведения пусконаладочных работ, комплексной наладки, испытаний и устранения Подрядчиком всех выявленных замечаний и недоделок не допускается. При приемке Объекта в эксплуатацию индивидуальные комплексные испытания инженерного оборудования и сетей проводятся заново совместно со службой эксплуатации Заказчика.</w:t>
            </w:r>
          </w:p>
          <w:p w14:paraId="16547B72" w14:textId="77777777" w:rsidR="008C037A" w:rsidRPr="004F20C6" w:rsidRDefault="008C037A" w:rsidP="0015113E">
            <w:pPr>
              <w:pStyle w:val="a3"/>
              <w:autoSpaceDE w:val="0"/>
              <w:autoSpaceDN w:val="0"/>
              <w:adjustRightInd w:val="0"/>
              <w:spacing w:line="276" w:lineRule="auto"/>
              <w:ind w:left="95"/>
              <w:rPr>
                <w:sz w:val="20"/>
                <w:szCs w:val="20"/>
              </w:rPr>
            </w:pPr>
          </w:p>
          <w:p w14:paraId="676A5D2D" w14:textId="4A396599" w:rsidR="003627A7" w:rsidRPr="00C61701" w:rsidRDefault="00C75F64" w:rsidP="0015113E">
            <w:pPr>
              <w:autoSpaceDE w:val="0"/>
              <w:autoSpaceDN w:val="0"/>
              <w:adjustRightInd w:val="0"/>
              <w:spacing w:line="276" w:lineRule="auto"/>
              <w:ind w:left="95"/>
              <w:rPr>
                <w:b/>
                <w:szCs w:val="20"/>
              </w:rPr>
            </w:pPr>
            <w:r w:rsidRPr="00C61701">
              <w:rPr>
                <w:b/>
                <w:szCs w:val="20"/>
              </w:rPr>
              <w:t>1.</w:t>
            </w:r>
            <w:r w:rsidR="00740F19" w:rsidRPr="006A5192">
              <w:rPr>
                <w:b/>
                <w:szCs w:val="20"/>
              </w:rPr>
              <w:t>3</w:t>
            </w:r>
            <w:r w:rsidRPr="00C61701">
              <w:rPr>
                <w:b/>
                <w:szCs w:val="20"/>
              </w:rPr>
              <w:t>. Основные виды работ:</w:t>
            </w:r>
          </w:p>
          <w:p w14:paraId="37BBC702" w14:textId="10D587AD" w:rsidR="00C75F64" w:rsidRPr="0042141B" w:rsidRDefault="0042141B" w:rsidP="0015113E">
            <w:pPr>
              <w:spacing w:after="37" w:line="276" w:lineRule="auto"/>
              <w:ind w:left="95" w:right="3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1. </w:t>
            </w:r>
            <w:r w:rsidR="00C75F64" w:rsidRPr="0042141B">
              <w:rPr>
                <w:color w:val="000000" w:themeColor="text1"/>
              </w:rPr>
              <w:t xml:space="preserve">Строительство объекта планируется выполнять поэтапно, в увязке </w:t>
            </w:r>
            <w:r w:rsidR="005E7E0B">
              <w:rPr>
                <w:color w:val="000000" w:themeColor="text1"/>
              </w:rPr>
              <w:t xml:space="preserve">с </w:t>
            </w:r>
            <w:r w:rsidR="00C75F64" w:rsidRPr="0042141B">
              <w:rPr>
                <w:color w:val="000000" w:themeColor="text1"/>
              </w:rPr>
              <w:t>Рабочей документацией.</w:t>
            </w:r>
          </w:p>
          <w:p w14:paraId="39CE69EC" w14:textId="60A153E2" w:rsidR="00C75F64" w:rsidRPr="0042141B" w:rsidRDefault="0042141B" w:rsidP="0015113E">
            <w:pPr>
              <w:spacing w:after="37" w:line="276" w:lineRule="auto"/>
              <w:ind w:left="95" w:right="3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2. </w:t>
            </w:r>
            <w:r w:rsidR="00C75F64" w:rsidRPr="0042141B">
              <w:rPr>
                <w:color w:val="000000" w:themeColor="text1"/>
              </w:rPr>
              <w:t>Порядок выполнения работ (последовательность) определяется проектом производства работ «ППР»</w:t>
            </w:r>
            <w:r w:rsidR="00FA12ED">
              <w:rPr>
                <w:color w:val="000000" w:themeColor="text1"/>
              </w:rPr>
              <w:t xml:space="preserve"> (разрабатывает </w:t>
            </w:r>
            <w:r w:rsidR="00944F71">
              <w:rPr>
                <w:color w:val="000000" w:themeColor="text1"/>
              </w:rPr>
              <w:t>П</w:t>
            </w:r>
            <w:r w:rsidR="00FA12ED">
              <w:rPr>
                <w:color w:val="000000" w:themeColor="text1"/>
              </w:rPr>
              <w:t>одрядчик)</w:t>
            </w:r>
            <w:r w:rsidR="00C75F64" w:rsidRPr="0042141B">
              <w:rPr>
                <w:color w:val="000000" w:themeColor="text1"/>
              </w:rPr>
              <w:t xml:space="preserve"> и технологическими регламентами по соответствующим видам работ на основании которых формируется график производства работ и утверждается Подрядчиком.</w:t>
            </w:r>
          </w:p>
          <w:p w14:paraId="3EC2668A" w14:textId="44487AED" w:rsidR="00C75F64" w:rsidRPr="0042141B" w:rsidRDefault="0042141B" w:rsidP="0015113E">
            <w:pPr>
              <w:spacing w:after="37" w:line="276" w:lineRule="auto"/>
              <w:ind w:left="95" w:right="3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3. </w:t>
            </w:r>
            <w:r w:rsidR="00C75F64" w:rsidRPr="0042141B">
              <w:rPr>
                <w:color w:val="000000" w:themeColor="text1"/>
              </w:rPr>
              <w:t xml:space="preserve">Объем фактически выполненных работ фиксируется </w:t>
            </w:r>
            <w:r w:rsidR="00944F71">
              <w:rPr>
                <w:color w:val="000000" w:themeColor="text1"/>
              </w:rPr>
              <w:t>П</w:t>
            </w:r>
            <w:r w:rsidR="00C75F64" w:rsidRPr="0042141B">
              <w:rPr>
                <w:color w:val="000000" w:themeColor="text1"/>
              </w:rPr>
              <w:t>одрядчиком ежедневно в Общем журнале выполнения работ, с отражением фактов и обстоятельств отступления от проектной документации или имеющих влияние на взаимоотношение сторон по реализации Договора.</w:t>
            </w:r>
          </w:p>
          <w:p w14:paraId="42E493E0" w14:textId="4DF202B7" w:rsidR="00C75F64" w:rsidRPr="00C750CD" w:rsidRDefault="00944F71" w:rsidP="0015113E">
            <w:pPr>
              <w:pStyle w:val="a3"/>
              <w:numPr>
                <w:ilvl w:val="0"/>
                <w:numId w:val="6"/>
              </w:numPr>
              <w:spacing w:after="37" w:line="276" w:lineRule="auto"/>
              <w:ind w:left="95" w:right="32" w:firstLine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</w:t>
            </w:r>
            <w:r w:rsidR="00C75F64" w:rsidRPr="00C750CD">
              <w:rPr>
                <w:color w:val="000000" w:themeColor="text1"/>
              </w:rPr>
              <w:t xml:space="preserve">одрядчик гарантирует, что ознакомился с особенностями строительной площадки, участков и подъездных путей, включая, но не </w:t>
            </w:r>
            <w:r w:rsidR="00C75F64" w:rsidRPr="00C750CD">
              <w:rPr>
                <w:color w:val="000000" w:themeColor="text1"/>
              </w:rPr>
              <w:lastRenderedPageBreak/>
              <w:t>ограничиваясь, количеством зеленых насаждений, фактическими высотными отметками, состоянием и количественным составом покрытий, заборов, опор электроосветительных сетей и временных наружных сетей на вышеперечисленных территориях.</w:t>
            </w:r>
          </w:p>
          <w:p w14:paraId="5609C6C0" w14:textId="7E403D19" w:rsidR="00C75F64" w:rsidRPr="00C750CD" w:rsidRDefault="00C75F64" w:rsidP="0015113E">
            <w:pPr>
              <w:pStyle w:val="a3"/>
              <w:numPr>
                <w:ilvl w:val="0"/>
                <w:numId w:val="6"/>
              </w:numPr>
              <w:spacing w:after="37" w:line="276" w:lineRule="auto"/>
              <w:ind w:left="95" w:right="32" w:firstLine="0"/>
              <w:jc w:val="both"/>
              <w:rPr>
                <w:color w:val="000000" w:themeColor="text1"/>
              </w:rPr>
            </w:pPr>
            <w:r w:rsidRPr="00C750CD">
              <w:rPr>
                <w:color w:val="000000" w:themeColor="text1"/>
              </w:rPr>
              <w:t xml:space="preserve">Выполнение основных видов работ: монтаж комплекса инженерных систем </w:t>
            </w:r>
            <w:r w:rsidR="00721B02">
              <w:rPr>
                <w:color w:val="000000" w:themeColor="text1"/>
              </w:rPr>
              <w:t>кондиционирования</w:t>
            </w:r>
            <w:r w:rsidR="00C61701">
              <w:rPr>
                <w:color w:val="000000" w:themeColor="text1"/>
              </w:rPr>
              <w:t xml:space="preserve"> </w:t>
            </w:r>
            <w:r w:rsidRPr="00C750CD">
              <w:rPr>
                <w:color w:val="000000" w:themeColor="text1"/>
              </w:rPr>
              <w:t>здания.</w:t>
            </w:r>
          </w:p>
          <w:p w14:paraId="501A8D70" w14:textId="622DBF0A" w:rsidR="00C75F64" w:rsidRPr="00C750CD" w:rsidRDefault="00C75F64" w:rsidP="0015113E">
            <w:pPr>
              <w:pStyle w:val="a3"/>
              <w:numPr>
                <w:ilvl w:val="0"/>
                <w:numId w:val="6"/>
              </w:numPr>
              <w:spacing w:after="37" w:line="276" w:lineRule="auto"/>
              <w:ind w:left="95" w:right="32" w:firstLine="0"/>
              <w:jc w:val="both"/>
              <w:rPr>
                <w:color w:val="000000" w:themeColor="text1"/>
              </w:rPr>
            </w:pPr>
            <w:r w:rsidRPr="00C750CD">
              <w:rPr>
                <w:color w:val="000000" w:themeColor="text1"/>
              </w:rPr>
              <w:t xml:space="preserve">В объём работ </w:t>
            </w:r>
            <w:r w:rsidR="00944F71">
              <w:rPr>
                <w:color w:val="000000" w:themeColor="text1"/>
              </w:rPr>
              <w:t>П</w:t>
            </w:r>
            <w:r w:rsidRPr="00C750CD">
              <w:rPr>
                <w:color w:val="000000" w:themeColor="text1"/>
              </w:rPr>
              <w:t>одрядчика входит закупка, доставка всех материалов на объект, погрузо-разгрузочные работы на объекте, транспортировка до места производства работ, производство работ и обеспечение сохранности</w:t>
            </w:r>
            <w:r w:rsidRPr="00593276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до передачи Подрядчику</w:t>
            </w:r>
            <w:r w:rsidRPr="00C750CD">
              <w:rPr>
                <w:color w:val="000000" w:themeColor="text1"/>
              </w:rPr>
              <w:t>.</w:t>
            </w:r>
          </w:p>
          <w:p w14:paraId="25B0EBCA" w14:textId="6E25B7DE" w:rsidR="00C75F64" w:rsidRPr="00C750CD" w:rsidRDefault="00944F71" w:rsidP="0015113E">
            <w:pPr>
              <w:pStyle w:val="a3"/>
              <w:numPr>
                <w:ilvl w:val="0"/>
                <w:numId w:val="6"/>
              </w:numPr>
              <w:spacing w:after="37" w:line="276" w:lineRule="auto"/>
              <w:ind w:left="95" w:right="32" w:firstLine="0"/>
              <w:jc w:val="both"/>
              <w:rPr>
                <w:color w:val="0070C0"/>
              </w:rPr>
            </w:pPr>
            <w:r>
              <w:rPr>
                <w:color w:val="000000" w:themeColor="text1"/>
              </w:rPr>
              <w:t>П</w:t>
            </w:r>
            <w:r w:rsidR="00C75F64" w:rsidRPr="00C750CD">
              <w:rPr>
                <w:color w:val="000000" w:themeColor="text1"/>
              </w:rPr>
              <w:t>одрядчик поставляет на Строительную площадку все необходимые для выполнения работ материалы, оборудование, контейнеры, склады, размещаемые в зоне производстве работ, конструкции, комплектующие, изделия, технику. Осуществляет их приемку, разгрузку, складирование, хранение.</w:t>
            </w:r>
          </w:p>
          <w:p w14:paraId="4FBC5861" w14:textId="332B3E35" w:rsidR="00C61701" w:rsidRPr="00C61701" w:rsidRDefault="00944F71" w:rsidP="0015113E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37" w:line="276" w:lineRule="auto"/>
              <w:ind w:left="95" w:right="32" w:firstLine="0"/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П</w:t>
            </w:r>
            <w:r w:rsidR="00C75F64" w:rsidRPr="00C75F64">
              <w:rPr>
                <w:color w:val="000000" w:themeColor="text1"/>
              </w:rPr>
              <w:t>одрядчик гарантирует, что ознакомился с Техническим задание</w:t>
            </w:r>
            <w:r w:rsidR="00C75F64" w:rsidRPr="00C61701">
              <w:rPr>
                <w:color w:val="000000" w:themeColor="text1"/>
              </w:rPr>
              <w:t xml:space="preserve">м, условиями Договора, Технической документацией и что стоимость работ включает все работы и выполнение всех условий, указанных в Документации для </w:t>
            </w:r>
            <w:r w:rsidR="00EC04AB" w:rsidRPr="00C61701">
              <w:rPr>
                <w:color w:val="000000" w:themeColor="text1"/>
              </w:rPr>
              <w:t>конк</w:t>
            </w:r>
            <w:r w:rsidR="00EC04AB">
              <w:rPr>
                <w:color w:val="000000" w:themeColor="text1"/>
              </w:rPr>
              <w:t>ретны</w:t>
            </w:r>
            <w:r w:rsidR="00EC04AB" w:rsidRPr="00C61701">
              <w:rPr>
                <w:color w:val="000000" w:themeColor="text1"/>
              </w:rPr>
              <w:t xml:space="preserve">х </w:t>
            </w:r>
            <w:r w:rsidR="00C75F64" w:rsidRPr="00C61701">
              <w:rPr>
                <w:color w:val="000000" w:themeColor="text1"/>
              </w:rPr>
              <w:t>мероприятий</w:t>
            </w:r>
            <w:r w:rsidR="00C75F64" w:rsidRPr="00C61701" w:rsidDel="00464626">
              <w:rPr>
                <w:color w:val="000000" w:themeColor="text1"/>
              </w:rPr>
              <w:t xml:space="preserve"> </w:t>
            </w:r>
            <w:r w:rsidR="00C75F64" w:rsidRPr="00C61701">
              <w:rPr>
                <w:bCs/>
                <w:color w:val="000000" w:themeColor="text1"/>
              </w:rPr>
              <w:t>(включая Техническое задание)</w:t>
            </w:r>
            <w:r w:rsidR="00C75F64" w:rsidRPr="00C61701">
              <w:rPr>
                <w:color w:val="000000" w:themeColor="text1"/>
              </w:rPr>
              <w:t>.</w:t>
            </w:r>
          </w:p>
          <w:p w14:paraId="31098255" w14:textId="4C00223C" w:rsidR="008C037A" w:rsidRPr="00206140" w:rsidRDefault="00C75F64" w:rsidP="0015113E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37" w:line="276" w:lineRule="auto"/>
              <w:ind w:left="95" w:right="32" w:firstLine="0"/>
              <w:jc w:val="both"/>
              <w:rPr>
                <w:lang w:eastAsia="en-US"/>
              </w:rPr>
            </w:pPr>
            <w:r w:rsidRPr="00C75F64">
              <w:rPr>
                <w:color w:val="000000" w:themeColor="text1"/>
                <w:lang w:eastAsia="en-US"/>
              </w:rPr>
              <w:t>После окончания работ на объекте проводит инструктаж технического персонала Подрядчик</w:t>
            </w:r>
            <w:r w:rsidRPr="00C61701">
              <w:rPr>
                <w:color w:val="000000" w:themeColor="text1"/>
                <w:lang w:eastAsia="en-US"/>
              </w:rPr>
              <w:t>а по эксплуатации, обслуживанию инженерного и технологического оборудования, по ремонту всех инженерных систем, установленных на объекте</w:t>
            </w:r>
            <w:r w:rsidRPr="00C61701">
              <w:rPr>
                <w:color w:val="000000" w:themeColor="text1"/>
              </w:rPr>
              <w:t>.</w:t>
            </w:r>
          </w:p>
        </w:tc>
      </w:tr>
      <w:tr w:rsidR="008C037A" w:rsidRPr="00206140" w14:paraId="2D30BE8B" w14:textId="77777777" w:rsidTr="0058470C">
        <w:trPr>
          <w:trHeight w:val="155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DBAEC" w14:textId="227C9950" w:rsidR="008C037A" w:rsidRPr="00C71551" w:rsidRDefault="008C037A" w:rsidP="008C037A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  <w:r w:rsidRPr="00C71551">
              <w:rPr>
                <w:lang w:eastAsia="en-US"/>
              </w:rPr>
              <w:lastRenderedPageBreak/>
              <w:t>9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8CC6B" w14:textId="77777777" w:rsidR="008C037A" w:rsidRPr="00206140" w:rsidRDefault="008C037A" w:rsidP="008C037A">
            <w:pPr>
              <w:spacing w:line="276" w:lineRule="auto"/>
              <w:jc w:val="center"/>
              <w:rPr>
                <w:lang w:eastAsia="en-US"/>
              </w:rPr>
            </w:pPr>
            <w:r w:rsidRPr="00206140">
              <w:rPr>
                <w:lang w:eastAsia="en-US"/>
              </w:rPr>
              <w:t>Границы участков производства работ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A6E4D" w14:textId="37B3D351" w:rsidR="00AD5054" w:rsidRDefault="00AD5054" w:rsidP="00904EFE">
            <w:pPr>
              <w:pStyle w:val="a3"/>
              <w:numPr>
                <w:ilvl w:val="0"/>
                <w:numId w:val="3"/>
              </w:numPr>
              <w:spacing w:after="240" w:line="276" w:lineRule="auto"/>
              <w:ind w:left="95" w:firstLine="0"/>
              <w:jc w:val="both"/>
              <w:rPr>
                <w:lang w:eastAsia="en-US"/>
              </w:rPr>
            </w:pPr>
            <w:r w:rsidRPr="00C750CD">
              <w:t>Границы выполнения работ по проектированию, СМР в части инженерных систем подземной части определяются:</w:t>
            </w:r>
          </w:p>
          <w:p w14:paraId="08BE9EA6" w14:textId="6663E8CB" w:rsidR="00FD204D" w:rsidRDefault="00FD204D" w:rsidP="00E3721E">
            <w:pPr>
              <w:pStyle w:val="a3"/>
              <w:spacing w:after="240" w:line="276" w:lineRule="auto"/>
              <w:ind w:left="95"/>
              <w:jc w:val="both"/>
              <w:rPr>
                <w:lang w:eastAsia="en-US"/>
              </w:rPr>
            </w:pPr>
            <w:r>
              <w:t xml:space="preserve">- </w:t>
            </w:r>
            <w:r w:rsidR="00721B02">
              <w:t>система кондиционирования</w:t>
            </w:r>
            <w:r w:rsidRPr="00C750CD">
              <w:t xml:space="preserve"> – в границах проектирования (стадия РД)</w:t>
            </w:r>
            <w:r>
              <w:t>;</w:t>
            </w:r>
          </w:p>
          <w:p w14:paraId="30DE018D" w14:textId="4E14C8DC" w:rsidR="008C037A" w:rsidRDefault="008C037A" w:rsidP="00904EFE">
            <w:pPr>
              <w:pStyle w:val="a3"/>
              <w:numPr>
                <w:ilvl w:val="0"/>
                <w:numId w:val="3"/>
              </w:numPr>
              <w:spacing w:after="240" w:line="276" w:lineRule="auto"/>
              <w:ind w:left="95" w:firstLine="0"/>
              <w:jc w:val="both"/>
              <w:rPr>
                <w:lang w:eastAsia="en-US"/>
              </w:rPr>
            </w:pPr>
            <w:r w:rsidRPr="00206140">
              <w:rPr>
                <w:lang w:eastAsia="en-US"/>
              </w:rPr>
              <w:t xml:space="preserve">Объемы выполняемых </w:t>
            </w:r>
            <w:r>
              <w:rPr>
                <w:lang w:eastAsia="en-US"/>
              </w:rPr>
              <w:t>работ подрядчиком</w:t>
            </w:r>
            <w:r w:rsidRPr="00206140">
              <w:rPr>
                <w:lang w:eastAsia="en-US"/>
              </w:rPr>
              <w:t>, могут быть изменены Генподрядчиком (по требованию Заказчика), по результатам периодической сверки фактического и планового объема выполненных работ;</w:t>
            </w:r>
            <w:r>
              <w:rPr>
                <w:lang w:eastAsia="en-US"/>
              </w:rPr>
              <w:t xml:space="preserve"> </w:t>
            </w:r>
          </w:p>
          <w:p w14:paraId="6C69AD78" w14:textId="22752EB7" w:rsidR="008C037A" w:rsidRPr="00206140" w:rsidRDefault="008C037A" w:rsidP="00904EFE">
            <w:pPr>
              <w:pStyle w:val="a3"/>
              <w:numPr>
                <w:ilvl w:val="0"/>
                <w:numId w:val="3"/>
              </w:numPr>
              <w:spacing w:after="240" w:line="276" w:lineRule="auto"/>
              <w:ind w:left="95" w:firstLine="0"/>
              <w:jc w:val="both"/>
              <w:rPr>
                <w:lang w:eastAsia="en-US"/>
              </w:rPr>
            </w:pPr>
            <w:r w:rsidRPr="00206140">
              <w:rPr>
                <w:lang w:eastAsia="en-US"/>
              </w:rPr>
              <w:t>В случае выявления отставания от планового срока производства работ, объемы (границы) производства работ могут быть изменены в меньшую сторону, вплоть до расторжения договора подряда, либо перераспределены силами Генподрядчика между компаниями, выполняющими комплекс работ, по решению и на основании одностороннего уведомления Заказчика.</w:t>
            </w:r>
          </w:p>
        </w:tc>
      </w:tr>
      <w:tr w:rsidR="006E31B3" w:rsidRPr="00206140" w14:paraId="7C11DCB7" w14:textId="77777777" w:rsidTr="0058470C">
        <w:trPr>
          <w:trHeight w:val="155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E63DD" w14:textId="32ACAD39" w:rsidR="006E31B3" w:rsidRPr="00C71551" w:rsidRDefault="006E31B3" w:rsidP="008C03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10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9EC93" w14:textId="2FE51C4D" w:rsidR="006E31B3" w:rsidRPr="00206140" w:rsidRDefault="0043513D" w:rsidP="008C03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Требования к исполнителю: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E3030" w14:textId="77777777" w:rsidR="0043513D" w:rsidRPr="0043513D" w:rsidRDefault="0043513D" w:rsidP="00D02347">
            <w:pPr>
              <w:spacing w:before="120" w:after="120" w:line="276" w:lineRule="auto"/>
              <w:ind w:left="95"/>
              <w:rPr>
                <w:u w:val="single"/>
              </w:rPr>
            </w:pPr>
            <w:r w:rsidRPr="0043513D">
              <w:rPr>
                <w:u w:val="single"/>
              </w:rPr>
              <w:t>Требования к персоналу:</w:t>
            </w:r>
          </w:p>
          <w:p w14:paraId="0A3B8B04" w14:textId="00C18251" w:rsidR="0043513D" w:rsidRPr="0043513D" w:rsidRDefault="005E7E0B" w:rsidP="00D02347">
            <w:pPr>
              <w:pStyle w:val="a3"/>
              <w:numPr>
                <w:ilvl w:val="0"/>
                <w:numId w:val="8"/>
              </w:numPr>
              <w:spacing w:before="120" w:after="120" w:line="276" w:lineRule="auto"/>
              <w:ind w:left="95" w:firstLine="0"/>
              <w:jc w:val="both"/>
            </w:pPr>
            <w:r>
              <w:t>Подрядчик</w:t>
            </w:r>
            <w:r w:rsidR="0043513D" w:rsidRPr="0043513D">
              <w:t xml:space="preserve"> должен располагать персоналом, имеющим образование и стаж работы в соответствии с требованиями Приказа </w:t>
            </w:r>
            <w:proofErr w:type="spellStart"/>
            <w:r w:rsidR="0043513D" w:rsidRPr="0043513D">
              <w:t>Минздравсоцразвития</w:t>
            </w:r>
            <w:proofErr w:type="spellEnd"/>
            <w:r w:rsidR="0043513D" w:rsidRPr="0043513D">
              <w:t xml:space="preserve"> РФ от 06.04.2007 N 243 (ред. от 30.04.2009) "Об утверждении Единого тарифно-квалификационного справочника работ и профессий рабочих, выпуск 3, раздел "Строительные, монтажные и ремонтно-строительные работы" и "Квалификационным справочником должностей руководителей, специалистов и других служащих" (утв. Постановлением Минтруда России от 21.08.1998 N 37) (ред. от 27.03.2018)</w:t>
            </w:r>
            <w:r w:rsidR="0043513D" w:rsidRPr="0043513D">
              <w:rPr>
                <w:bCs/>
              </w:rPr>
              <w:t>;</w:t>
            </w:r>
          </w:p>
          <w:p w14:paraId="1B479FA9" w14:textId="77777777" w:rsidR="0043513D" w:rsidRPr="0043513D" w:rsidRDefault="0043513D" w:rsidP="00D02347">
            <w:pPr>
              <w:pStyle w:val="a3"/>
              <w:numPr>
                <w:ilvl w:val="0"/>
                <w:numId w:val="8"/>
              </w:numPr>
              <w:spacing w:before="120" w:after="120" w:line="276" w:lineRule="auto"/>
              <w:ind w:left="95" w:firstLine="0"/>
              <w:jc w:val="both"/>
            </w:pPr>
            <w:r w:rsidRPr="0043513D">
              <w:rPr>
                <w:bCs/>
              </w:rPr>
              <w:t>Наличие сотрудников для выполнения работ должно быть достаточным на один корпус с увеличением до требуемого количества для соблюдения сроков по договору.</w:t>
            </w:r>
          </w:p>
          <w:p w14:paraId="25C4E692" w14:textId="77777777" w:rsidR="0043513D" w:rsidRPr="0043513D" w:rsidRDefault="0043513D" w:rsidP="00D02347">
            <w:pPr>
              <w:pStyle w:val="a3"/>
              <w:numPr>
                <w:ilvl w:val="0"/>
                <w:numId w:val="8"/>
              </w:numPr>
              <w:spacing w:before="120" w:after="120" w:line="276" w:lineRule="auto"/>
              <w:ind w:left="95" w:firstLine="0"/>
              <w:jc w:val="both"/>
              <w:rPr>
                <w:rFonts w:eastAsia="Calibri"/>
              </w:rPr>
            </w:pPr>
            <w:r w:rsidRPr="0043513D">
              <w:rPr>
                <w:rFonts w:eastAsia="Calibri"/>
              </w:rPr>
              <w:t>Подрядчик должен соблюдать правила привлечения и использования иностранной и иногородней рабочей силы, установленные законодательством Российской Федерации (ФЗ от 25.07.2002 N 115 "О правовом положении иностранных граждан в РФ" (далее - Закон), Указ Президента РФ от 16.12.93 N 2146 "О привлечении и использовании в РФ иностранной рабочей силы" (с изменениями, внесенными Указом Президента РФ от 29.04.94 N 847),  Постановление Правительства РФ от 30.12.2002 N 941 "О порядке выдачи иностранным лицам и лицам без гражданства разрешения на работу"). Подрядчик несет полную ответственность за привлечение и использование иностранной рабочей силы</w:t>
            </w:r>
            <w:r w:rsidRPr="0043513D">
              <w:rPr>
                <w:bCs/>
              </w:rPr>
              <w:t>;</w:t>
            </w:r>
          </w:p>
          <w:p w14:paraId="0DCE3028" w14:textId="4D7426A9" w:rsidR="0043513D" w:rsidRPr="0043513D" w:rsidRDefault="0043513D" w:rsidP="00D02347">
            <w:pPr>
              <w:pStyle w:val="a3"/>
              <w:numPr>
                <w:ilvl w:val="0"/>
                <w:numId w:val="8"/>
              </w:numPr>
              <w:spacing w:before="120" w:after="120" w:line="276" w:lineRule="auto"/>
              <w:ind w:left="95" w:firstLine="0"/>
              <w:jc w:val="both"/>
              <w:rPr>
                <w:rFonts w:eastAsia="Calibri"/>
              </w:rPr>
            </w:pPr>
            <w:r w:rsidRPr="0043513D">
              <w:rPr>
                <w:rFonts w:eastAsia="Calibri"/>
              </w:rPr>
              <w:t>Подрядчик должен строго соблюдать требования Приказа Министерства труда и социальной защиты Р.Ф. № 883н от 11.12.2020</w:t>
            </w:r>
            <w:r w:rsidR="00E3721E">
              <w:rPr>
                <w:rFonts w:eastAsia="Calibri"/>
              </w:rPr>
              <w:t xml:space="preserve"> </w:t>
            </w:r>
            <w:r w:rsidRPr="0043513D">
              <w:rPr>
                <w:rFonts w:eastAsia="Calibri"/>
              </w:rPr>
              <w:t>г.;</w:t>
            </w:r>
          </w:p>
          <w:p w14:paraId="3A1A1C17" w14:textId="77777777" w:rsidR="0043513D" w:rsidRPr="0043513D" w:rsidRDefault="0043513D" w:rsidP="00D02347">
            <w:pPr>
              <w:pStyle w:val="a3"/>
              <w:numPr>
                <w:ilvl w:val="0"/>
                <w:numId w:val="8"/>
              </w:numPr>
              <w:spacing w:line="276" w:lineRule="auto"/>
              <w:ind w:left="95" w:firstLine="0"/>
              <w:jc w:val="both"/>
              <w:rPr>
                <w:rFonts w:eastAsia="Calibri"/>
              </w:rPr>
            </w:pPr>
            <w:r w:rsidRPr="0043513D">
              <w:rPr>
                <w:rFonts w:eastAsia="Calibri"/>
              </w:rPr>
              <w:t>На весь персонал, планируемый к привлечению к работам, участник в составе заявки должен предоставить аттестации в соответствии с действующими нормами и правилами РФ, в том числе:</w:t>
            </w:r>
          </w:p>
          <w:p w14:paraId="16B4629E" w14:textId="77777777" w:rsidR="0043513D" w:rsidRPr="0043513D" w:rsidRDefault="0043513D" w:rsidP="00D02347">
            <w:pPr>
              <w:pStyle w:val="Style5"/>
              <w:numPr>
                <w:ilvl w:val="0"/>
                <w:numId w:val="9"/>
              </w:numPr>
              <w:spacing w:line="276" w:lineRule="auto"/>
              <w:ind w:left="95" w:firstLine="0"/>
              <w:jc w:val="both"/>
            </w:pPr>
            <w:r w:rsidRPr="0043513D">
              <w:t>знаний требований охраны труда (Постановление Минтруда РФ и Минобразования РФ от 13 января 2003 г. № 1/29 "Об утверждении Порядка обучения по охране труда и проверки знаний требований охраны труда работников организаций");</w:t>
            </w:r>
          </w:p>
          <w:p w14:paraId="21380D15" w14:textId="77777777" w:rsidR="0043513D" w:rsidRPr="0043513D" w:rsidRDefault="0043513D" w:rsidP="00D02347">
            <w:pPr>
              <w:pStyle w:val="Style5"/>
              <w:numPr>
                <w:ilvl w:val="0"/>
                <w:numId w:val="9"/>
              </w:numPr>
              <w:spacing w:line="276" w:lineRule="auto"/>
              <w:ind w:left="95" w:firstLine="0"/>
              <w:jc w:val="both"/>
            </w:pPr>
            <w:r w:rsidRPr="0043513D">
              <w:t xml:space="preserve">знаний мер пожарной безопасности (ст. 25 Федеральный закон от 21.12.1994 N 69-ФЗ (ред. от 29.07.2017) "О пожарной безопасности"). </w:t>
            </w:r>
            <w:r w:rsidRPr="0043513D">
              <w:rPr>
                <w:bCs/>
              </w:rPr>
              <w:t xml:space="preserve">Пожарная безопасность. Общие требования, ПП № 390 от 25.04.2012 (в ред. от 21.03.2017) «Правила противопожарного режима в Российской Федерации». </w:t>
            </w:r>
          </w:p>
          <w:p w14:paraId="78F66A2D" w14:textId="77777777" w:rsidR="0043513D" w:rsidRPr="0043513D" w:rsidRDefault="0043513D" w:rsidP="00D02347">
            <w:pPr>
              <w:spacing w:before="120" w:after="120" w:line="276" w:lineRule="auto"/>
              <w:ind w:left="95"/>
              <w:jc w:val="both"/>
            </w:pPr>
            <w:r w:rsidRPr="0043513D">
              <w:lastRenderedPageBreak/>
              <w:t>До начала производства работ:</w:t>
            </w:r>
          </w:p>
          <w:p w14:paraId="20544340" w14:textId="52F037F0" w:rsidR="0043513D" w:rsidRPr="0043513D" w:rsidRDefault="0043513D" w:rsidP="00D02347">
            <w:pPr>
              <w:spacing w:before="120" w:after="120" w:line="276" w:lineRule="auto"/>
              <w:ind w:left="95"/>
              <w:jc w:val="both"/>
            </w:pPr>
            <w:r w:rsidRPr="0043513D">
              <w:t xml:space="preserve">Не позднее 1 (одного) рабочего дня с даты заключения Договора, назначить своим приказом лицо, ответственное за ведение работ на Объекте, в том числе, ответственное за соблюдение действующего законодательства при производстве Работ, правил безопасности,  правил охраны труда, правил пожарной безопасности, правил электробезопасности, ведение журнала производства работ, решение всех оперативных вопросов, связанных с проведением Работ на Объекте и передать оригинал данного приказа </w:t>
            </w:r>
            <w:r w:rsidR="00944F71">
              <w:t>Генподрядчику</w:t>
            </w:r>
            <w:r w:rsidRPr="0043513D">
              <w:t xml:space="preserve"> с приложением заверенной Подрядчиком копии документа об аттестации работника по соответствующим правилам безопасности,  охраны труда и производства работ. Подрядчик обязан обеспечить постоянное в течение рабочего времени присутствие лица, назначенного Подрядчиком ответственным за проведение Работ на Объекте и возможность оперативной связи </w:t>
            </w:r>
            <w:r w:rsidR="00944F71">
              <w:t>Генподрядчика и</w:t>
            </w:r>
            <w:r w:rsidR="00944F71" w:rsidRPr="0043513D">
              <w:t xml:space="preserve"> </w:t>
            </w:r>
            <w:r w:rsidRPr="0043513D">
              <w:t>Заказчика с ним. Настоящим Подрядчик подтверждает наделение указанного лица полномочиями по решению всех оперативных вопросов, связанных с проведением Работ на Объекте, что должно также быть прямо отражено в приказе о его назначении.</w:t>
            </w:r>
          </w:p>
          <w:p w14:paraId="5BA4AE50" w14:textId="77777777" w:rsidR="0043513D" w:rsidRPr="0043513D" w:rsidRDefault="0043513D" w:rsidP="00D02347">
            <w:pPr>
              <w:pStyle w:val="Style5"/>
              <w:spacing w:line="276" w:lineRule="auto"/>
              <w:ind w:left="95"/>
              <w:jc w:val="both"/>
            </w:pPr>
            <w:r w:rsidRPr="0043513D">
              <w:t>Без предоставления указанных выше документов Подрядчик не допускается на строительную площадку</w:t>
            </w:r>
          </w:p>
          <w:p w14:paraId="57C01884" w14:textId="77777777" w:rsidR="0043513D" w:rsidRPr="0043513D" w:rsidRDefault="0043513D" w:rsidP="00D02347">
            <w:pPr>
              <w:pStyle w:val="Style5"/>
              <w:spacing w:line="276" w:lineRule="auto"/>
              <w:ind w:left="95"/>
              <w:jc w:val="both"/>
            </w:pPr>
          </w:p>
          <w:p w14:paraId="7F79578A" w14:textId="3310F182" w:rsidR="0043513D" w:rsidRPr="0043513D" w:rsidRDefault="0043513D" w:rsidP="00D02347">
            <w:pPr>
              <w:pStyle w:val="Style5"/>
              <w:spacing w:line="276" w:lineRule="auto"/>
              <w:ind w:left="95"/>
              <w:jc w:val="both"/>
            </w:pPr>
            <w:r w:rsidRPr="0043513D">
              <w:t>Персонал должен быть обеспечен спецодеждой с логотипом компании, соответствующей общепромышленным требованиям и ТБ</w:t>
            </w:r>
            <w:r w:rsidR="00E3721E">
              <w:t>.</w:t>
            </w:r>
          </w:p>
          <w:p w14:paraId="6D20564C" w14:textId="77777777" w:rsidR="0043513D" w:rsidRPr="0043513D" w:rsidRDefault="0043513D" w:rsidP="00D02347">
            <w:pPr>
              <w:pStyle w:val="Style5"/>
              <w:spacing w:line="276" w:lineRule="auto"/>
              <w:ind w:left="95"/>
              <w:jc w:val="both"/>
              <w:rPr>
                <w:color w:val="000000"/>
                <w:u w:val="single"/>
              </w:rPr>
            </w:pPr>
          </w:p>
          <w:p w14:paraId="0C9B838B" w14:textId="0CEA7CB2" w:rsidR="0043513D" w:rsidRDefault="0043513D" w:rsidP="00D02347">
            <w:pPr>
              <w:pStyle w:val="Style5"/>
              <w:spacing w:line="276" w:lineRule="auto"/>
              <w:ind w:left="95"/>
              <w:jc w:val="both"/>
              <w:rPr>
                <w:color w:val="000000"/>
                <w:u w:val="single"/>
              </w:rPr>
            </w:pPr>
            <w:r w:rsidRPr="0043513D">
              <w:rPr>
                <w:color w:val="000000"/>
                <w:u w:val="single"/>
              </w:rPr>
              <w:t>Требование к опыту выполнения аналогичных работ:</w:t>
            </w:r>
          </w:p>
          <w:p w14:paraId="1ABE5D88" w14:textId="596A08BD" w:rsidR="0063515B" w:rsidRPr="006A5192" w:rsidRDefault="0063515B" w:rsidP="006A5192">
            <w:pPr>
              <w:pStyle w:val="a3"/>
              <w:spacing w:after="240" w:line="276" w:lineRule="auto"/>
              <w:ind w:left="95"/>
              <w:jc w:val="both"/>
            </w:pPr>
            <w:bookmarkStart w:id="1" w:name="_Hlk165631252"/>
            <w:r w:rsidRPr="006A5192">
              <w:t>- Наличие опыта выполнения комплекса работ в соответствии с предметом технического задания, а также аналогичных работ, за последние 3 (три) года.</w:t>
            </w:r>
            <w:bookmarkEnd w:id="1"/>
          </w:p>
          <w:p w14:paraId="7CA5B4B1" w14:textId="2953932A" w:rsidR="006E31B3" w:rsidRPr="0043513D" w:rsidRDefault="0043513D" w:rsidP="00D02347">
            <w:pPr>
              <w:pStyle w:val="a3"/>
              <w:spacing w:after="240" w:line="276" w:lineRule="auto"/>
              <w:ind w:left="95"/>
              <w:jc w:val="both"/>
            </w:pPr>
            <w:r w:rsidRPr="00D02347">
              <w:t>- Наличие свидетельства о вступлении в СРО и наличие свидетельства о допуске к выполняемым работам</w:t>
            </w:r>
            <w:r w:rsidR="004D66DD" w:rsidRPr="00D02347">
              <w:t xml:space="preserve"> </w:t>
            </w:r>
            <w:r w:rsidR="004D66DD" w:rsidRPr="00D02347">
              <w:rPr>
                <w:b/>
              </w:rPr>
              <w:t>в отношении особо опасных, технически сложных и уникальных объектов по 2 уровню,</w:t>
            </w:r>
            <w:r w:rsidR="004D66DD" w:rsidRPr="00D02347">
              <w:t xml:space="preserve"> лицензия Министерства Российской Федерации по делам гражданской обороны, чрезвычайным ситуациям и ликвидациям последствий стихийных бедствий на осуществление деятельности по монтажу, техническому обслуживанию и ремонту средств обеспечения пожарной безопасности зданий и сооружений.</w:t>
            </w:r>
          </w:p>
        </w:tc>
      </w:tr>
      <w:tr w:rsidR="008C037A" w:rsidRPr="00206140" w14:paraId="5BA3A514" w14:textId="77777777" w:rsidTr="0053634D">
        <w:trPr>
          <w:trHeight w:val="126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AAE57" w14:textId="2DE7D7BE" w:rsidR="008C037A" w:rsidRPr="00C71551" w:rsidRDefault="008C037A" w:rsidP="0043513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</w:t>
            </w:r>
            <w:r w:rsidR="0043513D">
              <w:rPr>
                <w:lang w:eastAsia="en-US"/>
              </w:rPr>
              <w:t>1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F2343" w14:textId="77777777" w:rsidR="008C037A" w:rsidRPr="00206140" w:rsidRDefault="008C037A" w:rsidP="008C037A">
            <w:pPr>
              <w:spacing w:line="276" w:lineRule="auto"/>
              <w:jc w:val="center"/>
              <w:rPr>
                <w:lang w:eastAsia="en-US"/>
              </w:rPr>
            </w:pPr>
            <w:r w:rsidRPr="00206140">
              <w:rPr>
                <w:lang w:eastAsia="en-US"/>
              </w:rPr>
              <w:t>Требования к выполнению комплекса работ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3EE7F" w14:textId="786173C5" w:rsidR="008C037A" w:rsidRDefault="008C037A" w:rsidP="00904EFE">
            <w:pPr>
              <w:pStyle w:val="a3"/>
              <w:numPr>
                <w:ilvl w:val="0"/>
                <w:numId w:val="4"/>
              </w:numPr>
              <w:spacing w:after="240" w:line="276" w:lineRule="auto"/>
              <w:ind w:left="95" w:firstLine="0"/>
              <w:jc w:val="both"/>
              <w:rPr>
                <w:lang w:eastAsia="en-US"/>
              </w:rPr>
            </w:pPr>
            <w:r w:rsidRPr="008D49E6">
              <w:rPr>
                <w:lang w:eastAsia="en-US"/>
              </w:rPr>
              <w:t xml:space="preserve">Перед началом работ иметь в распоряжении в исправном техническом состоянии основные средства производства, оборудование и инвентарь, строительную технику, необходимые для выполнения строительно-монтажных работ, необходимый численный состав специалистов, обладающих соответствующей квалификацией, компетентностью, опытом, профессиональными знаниями для выполнения работ; </w:t>
            </w:r>
          </w:p>
          <w:p w14:paraId="55E1538E" w14:textId="77777777" w:rsidR="008C037A" w:rsidRDefault="008C037A" w:rsidP="00904EFE">
            <w:pPr>
              <w:pStyle w:val="a3"/>
              <w:numPr>
                <w:ilvl w:val="0"/>
                <w:numId w:val="4"/>
              </w:numPr>
              <w:spacing w:after="240" w:line="276" w:lineRule="auto"/>
              <w:ind w:left="95" w:firstLine="0"/>
              <w:jc w:val="both"/>
              <w:rPr>
                <w:lang w:eastAsia="en-US"/>
              </w:rPr>
            </w:pPr>
            <w:r w:rsidRPr="008D49E6">
              <w:rPr>
                <w:lang w:eastAsia="en-US"/>
              </w:rPr>
              <w:t>До начала работ подрядчик обязан предоставить ответственным лицам Генподрядчика и Заказчика на стройплощадке приказы о назначении ответственных лиц, доверенность на ответственного производителя работ с правом предоставления интересов подрядчика по условиям договора, списки сотрудников (ИТР, рабочих строителей, операторов и др.), копии протоколов и удостоверений по охране труда, пожарной и электробезопасности на ответственных лиц, участвующих в строительстве, заверенные печатью и подписью уполномоченного лица компании;</w:t>
            </w:r>
            <w:r>
              <w:rPr>
                <w:lang w:eastAsia="en-US"/>
              </w:rPr>
              <w:t xml:space="preserve"> </w:t>
            </w:r>
          </w:p>
          <w:p w14:paraId="116E7C5F" w14:textId="77777777" w:rsidR="008C037A" w:rsidRDefault="008C037A" w:rsidP="00904EFE">
            <w:pPr>
              <w:pStyle w:val="a3"/>
              <w:numPr>
                <w:ilvl w:val="0"/>
                <w:numId w:val="4"/>
              </w:numPr>
              <w:spacing w:after="240" w:line="276" w:lineRule="auto"/>
              <w:ind w:left="95" w:firstLine="0"/>
              <w:jc w:val="both"/>
              <w:rPr>
                <w:lang w:eastAsia="en-US"/>
              </w:rPr>
            </w:pPr>
            <w:r w:rsidRPr="008D49E6">
              <w:rPr>
                <w:lang w:eastAsia="en-US"/>
              </w:rPr>
              <w:t>Принять у Генерального по</w:t>
            </w:r>
            <w:r>
              <w:rPr>
                <w:lang w:eastAsia="en-US"/>
              </w:rPr>
              <w:t xml:space="preserve">дрядчика по накладной проектную </w:t>
            </w:r>
            <w:r w:rsidRPr="008D49E6">
              <w:rPr>
                <w:lang w:eastAsia="en-US"/>
              </w:rPr>
              <w:t>(рабочую) документ</w:t>
            </w:r>
            <w:r>
              <w:rPr>
                <w:lang w:eastAsia="en-US"/>
              </w:rPr>
              <w:t xml:space="preserve">ацию со штампом «в производство </w:t>
            </w:r>
            <w:r w:rsidRPr="008D49E6">
              <w:rPr>
                <w:lang w:eastAsia="en-US"/>
              </w:rPr>
              <w:t>работ»;</w:t>
            </w:r>
            <w:r>
              <w:rPr>
                <w:lang w:eastAsia="en-US"/>
              </w:rPr>
              <w:t xml:space="preserve"> </w:t>
            </w:r>
          </w:p>
          <w:p w14:paraId="3AC10261" w14:textId="58FB6F39" w:rsidR="008C037A" w:rsidRDefault="008C037A" w:rsidP="00904EFE">
            <w:pPr>
              <w:pStyle w:val="a3"/>
              <w:numPr>
                <w:ilvl w:val="0"/>
                <w:numId w:val="4"/>
              </w:numPr>
              <w:spacing w:after="240" w:line="276" w:lineRule="auto"/>
              <w:ind w:left="95" w:firstLine="0"/>
              <w:jc w:val="both"/>
              <w:rPr>
                <w:lang w:eastAsia="en-US"/>
              </w:rPr>
            </w:pPr>
            <w:r w:rsidRPr="008D49E6">
              <w:rPr>
                <w:lang w:eastAsia="en-US"/>
              </w:rPr>
              <w:t xml:space="preserve">Перед началом работ подрядчик должен </w:t>
            </w:r>
            <w:r>
              <w:rPr>
                <w:lang w:eastAsia="en-US"/>
              </w:rPr>
              <w:t>оформить</w:t>
            </w:r>
            <w:r w:rsidRPr="008D49E6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акт-допуск</w:t>
            </w:r>
            <w:r w:rsidRPr="008D49E6">
              <w:rPr>
                <w:lang w:eastAsia="en-US"/>
              </w:rPr>
              <w:t xml:space="preserve"> </w:t>
            </w:r>
            <w:r>
              <w:t xml:space="preserve">для производства строительно-монтажных работ </w:t>
            </w:r>
            <w:r w:rsidRPr="008D49E6">
              <w:rPr>
                <w:lang w:eastAsia="en-US"/>
              </w:rPr>
              <w:t>у ответственного представителя Генподрядчика.</w:t>
            </w:r>
            <w:r>
              <w:rPr>
                <w:lang w:eastAsia="en-US"/>
              </w:rPr>
              <w:t xml:space="preserve"> </w:t>
            </w:r>
            <w:r w:rsidRPr="008D49E6">
              <w:rPr>
                <w:lang w:eastAsia="en-US"/>
              </w:rPr>
              <w:t>До начала производства работ, согласовать с Генподрядчиком пропускной режим, режим производства работ, режим технического осмотра, размещение временных зданий и сооружений, санитарных кабин, точек подключения и прокладку временных сетей электроэнергии, освещения рабочих мест, технического водоснабжения и водоотведения, организацию охраны, зоны складирования материалов на объекте до завершения работ по договору;</w:t>
            </w:r>
            <w:r>
              <w:rPr>
                <w:lang w:eastAsia="en-US"/>
              </w:rPr>
              <w:t xml:space="preserve"> </w:t>
            </w:r>
          </w:p>
          <w:p w14:paraId="433B2776" w14:textId="77777777" w:rsidR="008C037A" w:rsidRDefault="008C037A" w:rsidP="00904EFE">
            <w:pPr>
              <w:pStyle w:val="a3"/>
              <w:numPr>
                <w:ilvl w:val="0"/>
                <w:numId w:val="4"/>
              </w:numPr>
              <w:spacing w:after="240" w:line="276" w:lineRule="auto"/>
              <w:ind w:left="95" w:firstLine="0"/>
              <w:jc w:val="both"/>
              <w:rPr>
                <w:lang w:eastAsia="en-US"/>
              </w:rPr>
            </w:pPr>
            <w:r w:rsidRPr="008D49E6">
              <w:rPr>
                <w:lang w:eastAsia="en-US"/>
              </w:rPr>
              <w:t>Выполнить перебазировку бытовых модулей, техники, оборудования, инструмента на объект;</w:t>
            </w:r>
            <w:r>
              <w:rPr>
                <w:lang w:eastAsia="en-US"/>
              </w:rPr>
              <w:t xml:space="preserve"> </w:t>
            </w:r>
          </w:p>
          <w:p w14:paraId="1C7F68B4" w14:textId="77777777" w:rsidR="00C75F64" w:rsidRPr="00C750CD" w:rsidRDefault="00C75F64" w:rsidP="00904EFE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spacing w:after="120" w:line="276" w:lineRule="auto"/>
              <w:ind w:left="95" w:firstLine="0"/>
              <w:jc w:val="both"/>
              <w:rPr>
                <w:color w:val="000000" w:themeColor="text1"/>
                <w:lang w:eastAsia="en-US"/>
              </w:rPr>
            </w:pPr>
            <w:r w:rsidRPr="00C750CD">
              <w:rPr>
                <w:color w:val="000000" w:themeColor="text1"/>
                <w:lang w:eastAsia="en-US"/>
              </w:rPr>
              <w:t xml:space="preserve">Технология и методы производства работ должны полностью соответствовать проектной документации, техническому заданию, стандартам, строительным нормам и правилам и иным действующим на территории РФ нормативным правовым актам (в том числе, но не ограничиваясь). </w:t>
            </w:r>
            <w:r w:rsidRPr="00C750CD">
              <w:t>Монтаж оборудования и материалов должен выполняться в соответствии с рекомендациями завода производителя.</w:t>
            </w:r>
          </w:p>
          <w:p w14:paraId="5EE07B9C" w14:textId="77777777" w:rsidR="00C75F64" w:rsidRPr="00C750CD" w:rsidRDefault="00C75F64" w:rsidP="00904EFE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spacing w:after="120" w:line="276" w:lineRule="auto"/>
              <w:ind w:left="95" w:firstLine="0"/>
              <w:jc w:val="both"/>
              <w:rPr>
                <w:color w:val="000000" w:themeColor="text1"/>
                <w:lang w:eastAsia="en-US"/>
              </w:rPr>
            </w:pPr>
            <w:r w:rsidRPr="00C750CD">
              <w:rPr>
                <w:color w:val="000000" w:themeColor="text1"/>
              </w:rPr>
              <w:t xml:space="preserve">При производстве работ необходимо применять современные технологии и строительные материалы. Все поставляемые материалы и оборудования должны иметь соответствующие сертификаты, технические паспорта и другие документы, удостоверяющие их качество. Копии </w:t>
            </w:r>
            <w:r w:rsidRPr="00C750CD">
              <w:rPr>
                <w:color w:val="000000" w:themeColor="text1"/>
              </w:rPr>
              <w:lastRenderedPageBreak/>
              <w:t>сертификатов качества должны быть предоставлены Подрядчику до начала производства работ, выполняемых с использованием соответствующих материалов и оборудования.</w:t>
            </w:r>
          </w:p>
          <w:p w14:paraId="64F2FA2E" w14:textId="77777777" w:rsidR="00C75F64" w:rsidRPr="00C750CD" w:rsidRDefault="00C75F64" w:rsidP="00904EFE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spacing w:after="120" w:line="276" w:lineRule="auto"/>
              <w:ind w:left="95" w:firstLine="0"/>
              <w:jc w:val="both"/>
              <w:rPr>
                <w:color w:val="000000" w:themeColor="text1"/>
                <w:lang w:eastAsia="en-US"/>
              </w:rPr>
            </w:pPr>
            <w:r w:rsidRPr="00C750CD">
              <w:rPr>
                <w:color w:val="000000" w:themeColor="text1"/>
                <w:lang w:eastAsia="en-US"/>
              </w:rPr>
              <w:t>Руководство работами должно быть поручено назначенным соответствующим приказом инженерно-техническим работникам, прошедшим обучение и проверку знаний по охране труда в строительстве, пожарной и электробезопасности, аттестованному по правилам промышленной безопасности по областям: А1, Б9.31, Б9.32 и другим исходя из конкретных требований строительного производства. Ответственные производители работ должны быть внесены в реестр НОСТРОЙ.</w:t>
            </w:r>
          </w:p>
          <w:p w14:paraId="5874AB73" w14:textId="35041C04" w:rsidR="00C75F64" w:rsidRPr="00C750CD" w:rsidRDefault="00C75F64" w:rsidP="00904EFE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spacing w:after="120" w:line="276" w:lineRule="auto"/>
              <w:ind w:left="95" w:firstLine="0"/>
              <w:jc w:val="both"/>
              <w:rPr>
                <w:color w:val="000000" w:themeColor="text1"/>
                <w:lang w:eastAsia="en-US"/>
              </w:rPr>
            </w:pPr>
            <w:r w:rsidRPr="00C750CD">
              <w:rPr>
                <w:color w:val="000000" w:themeColor="text1"/>
                <w:lang w:eastAsia="en-US"/>
              </w:rPr>
              <w:t xml:space="preserve">До начала работ </w:t>
            </w:r>
            <w:r w:rsidR="00944F71">
              <w:rPr>
                <w:color w:val="000000" w:themeColor="text1"/>
                <w:lang w:eastAsia="en-US"/>
              </w:rPr>
              <w:t>П</w:t>
            </w:r>
            <w:r w:rsidRPr="00C750CD">
              <w:rPr>
                <w:color w:val="000000" w:themeColor="text1"/>
                <w:lang w:eastAsia="en-US"/>
              </w:rPr>
              <w:t xml:space="preserve">одрядчик обязан разработать и согласовать с </w:t>
            </w:r>
            <w:r w:rsidR="00944F71">
              <w:rPr>
                <w:color w:val="000000" w:themeColor="text1"/>
                <w:lang w:eastAsia="en-US"/>
              </w:rPr>
              <w:t>Генп</w:t>
            </w:r>
            <w:r w:rsidRPr="00C750CD">
              <w:rPr>
                <w:color w:val="000000" w:themeColor="text1"/>
                <w:lang w:eastAsia="en-US"/>
              </w:rPr>
              <w:t xml:space="preserve">одрядчиком в установленном порядке организационно-технологическую документацию на все виды работ. </w:t>
            </w:r>
            <w:r w:rsidR="00944F71">
              <w:rPr>
                <w:color w:val="000000" w:themeColor="text1"/>
                <w:lang w:eastAsia="en-US"/>
              </w:rPr>
              <w:t>П</w:t>
            </w:r>
            <w:r w:rsidRPr="00C750CD">
              <w:rPr>
                <w:color w:val="000000" w:themeColor="text1"/>
                <w:lang w:eastAsia="en-US"/>
              </w:rPr>
              <w:t>одрядчик не имеет права приступать к выполнению работ без согласованной в установленном порядке организационно-технологической документации.</w:t>
            </w:r>
          </w:p>
          <w:p w14:paraId="0EE23478" w14:textId="055FF4C9" w:rsidR="00C75F64" w:rsidRPr="00C750CD" w:rsidRDefault="00C75F64" w:rsidP="00E3721E">
            <w:pPr>
              <w:pStyle w:val="a3"/>
              <w:widowControl w:val="0"/>
              <w:suppressAutoHyphens/>
              <w:spacing w:after="120" w:line="276" w:lineRule="auto"/>
              <w:ind w:left="95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</w:t>
            </w:r>
            <w:r w:rsidRPr="00C750CD">
              <w:rPr>
                <w:color w:val="000000" w:themeColor="text1"/>
                <w:lang w:eastAsia="en-US"/>
              </w:rPr>
              <w:t>. На объектах строительства обеспечить организацию постов оказания первой помощи, обеспеченные аптечками для оказания первой помощи работникам, укомплектованными изделиями медицинского назначения в соответствии с приказом Министерства здравоохранения и социального развития Российской Федерации от 5 марта 2011 г. №169н "Об утверждении требований к комплектации изделиями медицинского назначения аптечек для оказания первой помощи работникам". Обеспечить присутствие мед. работника на все время производства работ.</w:t>
            </w:r>
          </w:p>
          <w:p w14:paraId="7889DB01" w14:textId="16FB3AA6" w:rsidR="008C037A" w:rsidRPr="008D49E6" w:rsidRDefault="00C75F64" w:rsidP="00E3721E">
            <w:pPr>
              <w:pStyle w:val="a3"/>
              <w:spacing w:after="240" w:line="276" w:lineRule="auto"/>
              <w:ind w:left="95"/>
              <w:jc w:val="both"/>
              <w:rPr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11. </w:t>
            </w:r>
            <w:r w:rsidRPr="00C750CD">
              <w:rPr>
                <w:color w:val="000000" w:themeColor="text1"/>
                <w:lang w:eastAsia="en-US"/>
              </w:rPr>
              <w:t xml:space="preserve">   Своевременно разрабатывать, согласовывать с </w:t>
            </w:r>
            <w:r w:rsidR="005F7DB7">
              <w:rPr>
                <w:color w:val="000000" w:themeColor="text1"/>
                <w:lang w:eastAsia="en-US"/>
              </w:rPr>
              <w:t>Генп</w:t>
            </w:r>
            <w:r w:rsidRPr="00C750CD">
              <w:rPr>
                <w:color w:val="000000" w:themeColor="text1"/>
                <w:lang w:eastAsia="en-US"/>
              </w:rPr>
              <w:t>одрядчиком и выполнять мероприятия по организации работ в осенне-зимний период (в условиях пониженных температур), весенне-летний период (в условиях повышенных температур).</w:t>
            </w:r>
          </w:p>
        </w:tc>
      </w:tr>
      <w:tr w:rsidR="008C037A" w:rsidRPr="00206140" w14:paraId="302D24BF" w14:textId="77777777" w:rsidTr="00C210F5">
        <w:trPr>
          <w:trHeight w:val="11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1F685" w14:textId="324C63D3" w:rsidR="008C037A" w:rsidRPr="00FD628B" w:rsidRDefault="008C037A" w:rsidP="0043513D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lastRenderedPageBreak/>
              <w:t>1</w:t>
            </w:r>
            <w:r w:rsidR="0043513D">
              <w:rPr>
                <w:lang w:eastAsia="en-US"/>
              </w:rPr>
              <w:t>2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B3DC2" w14:textId="77777777" w:rsidR="008C037A" w:rsidRPr="00206140" w:rsidRDefault="008C037A" w:rsidP="008C037A">
            <w:pPr>
              <w:spacing w:line="276" w:lineRule="auto"/>
              <w:jc w:val="center"/>
              <w:rPr>
                <w:lang w:eastAsia="en-US"/>
              </w:rPr>
            </w:pPr>
            <w:r w:rsidRPr="00206140">
              <w:rPr>
                <w:lang w:eastAsia="en-US"/>
              </w:rPr>
              <w:t>Условия работы на строительной площадке объекта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D1578" w14:textId="1ECC1B6A" w:rsidR="008C037A" w:rsidRPr="004F6DC6" w:rsidRDefault="008C037A" w:rsidP="00E3721E">
            <w:pPr>
              <w:shd w:val="clear" w:color="auto" w:fill="FFFFFF"/>
              <w:spacing w:line="276" w:lineRule="auto"/>
              <w:ind w:left="95" w:right="-7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1. </w:t>
            </w:r>
            <w:r w:rsidRPr="004F6DC6">
              <w:rPr>
                <w:b/>
                <w:lang w:eastAsia="en-US"/>
              </w:rPr>
              <w:t xml:space="preserve">Генподрядчик обеспечивает: </w:t>
            </w:r>
          </w:p>
          <w:p w14:paraId="0E157D86" w14:textId="5772B047" w:rsidR="008C037A" w:rsidRDefault="008C037A" w:rsidP="00E3721E">
            <w:pPr>
              <w:spacing w:line="276" w:lineRule="auto"/>
              <w:ind w:left="95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1.1 Организацию </w:t>
            </w:r>
            <w:r w:rsidRPr="00206140">
              <w:rPr>
                <w:lang w:eastAsia="en-US"/>
              </w:rPr>
              <w:t>поста мойки колес</w:t>
            </w:r>
            <w:r w:rsidRPr="0025545A">
              <w:rPr>
                <w:lang w:eastAsia="en-US"/>
              </w:rPr>
              <w:t xml:space="preserve"> (</w:t>
            </w:r>
            <w:r>
              <w:rPr>
                <w:lang w:eastAsia="en-US"/>
              </w:rPr>
              <w:t>эксплуатацию выполняет Подрядчик)</w:t>
            </w:r>
            <w:r w:rsidRPr="00206140">
              <w:rPr>
                <w:lang w:eastAsia="en-US"/>
              </w:rPr>
              <w:t>;</w:t>
            </w:r>
            <w:r>
              <w:rPr>
                <w:lang w:eastAsia="en-US"/>
              </w:rPr>
              <w:t xml:space="preserve"> </w:t>
            </w:r>
          </w:p>
          <w:p w14:paraId="1A818E97" w14:textId="46D22DCA" w:rsidR="008C037A" w:rsidRDefault="008C037A" w:rsidP="00E3721E">
            <w:pPr>
              <w:spacing w:line="276" w:lineRule="auto"/>
              <w:ind w:left="95"/>
              <w:jc w:val="both"/>
              <w:rPr>
                <w:lang w:eastAsia="en-US"/>
              </w:rPr>
            </w:pPr>
            <w:r>
              <w:rPr>
                <w:lang w:eastAsia="en-US"/>
              </w:rPr>
              <w:t>1.2 Точку подключения в пределах строительной площадки для монтажа освещения</w:t>
            </w:r>
            <w:r w:rsidR="00A01CDF">
              <w:rPr>
                <w:lang w:eastAsia="en-US"/>
              </w:rPr>
              <w:t xml:space="preserve"> рабочих мест</w:t>
            </w:r>
            <w:r>
              <w:rPr>
                <w:lang w:eastAsia="en-US"/>
              </w:rPr>
              <w:t xml:space="preserve"> Подрядчиком</w:t>
            </w:r>
            <w:r w:rsidRPr="00215D97">
              <w:rPr>
                <w:lang w:eastAsia="en-US"/>
              </w:rPr>
              <w:t>;</w:t>
            </w:r>
          </w:p>
          <w:p w14:paraId="6186FFA5" w14:textId="7581E04E" w:rsidR="000F1ED1" w:rsidRDefault="000F1ED1" w:rsidP="00E3721E">
            <w:pPr>
              <w:spacing w:line="276" w:lineRule="auto"/>
              <w:ind w:left="95"/>
              <w:jc w:val="both"/>
              <w:rPr>
                <w:lang w:eastAsia="en-US"/>
              </w:rPr>
            </w:pPr>
            <w:r>
              <w:rPr>
                <w:lang w:eastAsia="en-US"/>
              </w:rPr>
              <w:t>1.3 Точку подключения Подрядчику к временному электроснабжению;</w:t>
            </w:r>
          </w:p>
          <w:p w14:paraId="6FA33583" w14:textId="66517E3C" w:rsidR="000F1ED1" w:rsidRDefault="000F1ED1" w:rsidP="00E3721E">
            <w:pPr>
              <w:spacing w:line="276" w:lineRule="auto"/>
              <w:ind w:left="95"/>
              <w:jc w:val="both"/>
              <w:rPr>
                <w:lang w:eastAsia="en-US"/>
              </w:rPr>
            </w:pPr>
            <w:r>
              <w:rPr>
                <w:lang w:eastAsia="en-US"/>
              </w:rPr>
              <w:t>1.4 Точку подключения Подрядчику к временному водопроводу;</w:t>
            </w:r>
          </w:p>
          <w:p w14:paraId="5F64C2A6" w14:textId="7D3DA831" w:rsidR="00475A2B" w:rsidRPr="00215D97" w:rsidRDefault="00475A2B" w:rsidP="00E3721E">
            <w:pPr>
              <w:spacing w:line="276" w:lineRule="auto"/>
              <w:ind w:left="95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1.5 </w:t>
            </w:r>
            <w:r w:rsidRPr="00206140">
              <w:rPr>
                <w:lang w:eastAsia="en-US"/>
              </w:rPr>
              <w:t xml:space="preserve">Точку сброса </w:t>
            </w:r>
            <w:r>
              <w:rPr>
                <w:lang w:eastAsia="en-US"/>
              </w:rPr>
              <w:t xml:space="preserve">ливневых </w:t>
            </w:r>
            <w:r w:rsidRPr="00206140">
              <w:rPr>
                <w:lang w:eastAsia="en-US"/>
              </w:rPr>
              <w:t>сточных вод</w:t>
            </w:r>
            <w:r>
              <w:rPr>
                <w:lang w:eastAsia="en-US"/>
              </w:rPr>
              <w:t xml:space="preserve"> в соответствии с ТУ;</w:t>
            </w:r>
          </w:p>
          <w:p w14:paraId="1F8AB2CF" w14:textId="5E4B0B7D" w:rsidR="008C037A" w:rsidRPr="00215D97" w:rsidRDefault="008C037A" w:rsidP="00E3721E">
            <w:pPr>
              <w:spacing w:line="276" w:lineRule="auto"/>
              <w:ind w:left="95"/>
              <w:jc w:val="both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  <w:r w:rsidR="00475A2B">
              <w:rPr>
                <w:lang w:eastAsia="en-US"/>
              </w:rPr>
              <w:t>6</w:t>
            </w:r>
            <w:r>
              <w:rPr>
                <w:lang w:eastAsia="en-US"/>
              </w:rPr>
              <w:t xml:space="preserve"> </w:t>
            </w:r>
            <w:r w:rsidRPr="00215D97">
              <w:rPr>
                <w:lang w:eastAsia="en-US"/>
              </w:rPr>
              <w:t>Внутриплощадочные временные дороги и проезды общего пользования</w:t>
            </w:r>
            <w:r>
              <w:rPr>
                <w:lang w:eastAsia="en-US"/>
              </w:rPr>
              <w:t xml:space="preserve"> в соответствии с ПОС</w:t>
            </w:r>
            <w:r w:rsidRPr="00215D97">
              <w:rPr>
                <w:lang w:eastAsia="en-US"/>
              </w:rPr>
              <w:t>;</w:t>
            </w:r>
          </w:p>
          <w:p w14:paraId="26FA6D77" w14:textId="0004A9D5" w:rsidR="008C037A" w:rsidRPr="00206140" w:rsidRDefault="008C037A" w:rsidP="00E3721E">
            <w:pPr>
              <w:spacing w:line="276" w:lineRule="auto"/>
              <w:ind w:left="95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1.</w:t>
            </w:r>
            <w:r w:rsidR="00475A2B">
              <w:rPr>
                <w:lang w:eastAsia="en-US"/>
              </w:rPr>
              <w:t>7</w:t>
            </w:r>
            <w:r>
              <w:rPr>
                <w:lang w:eastAsia="en-US"/>
              </w:rPr>
              <w:t xml:space="preserve"> </w:t>
            </w:r>
            <w:r w:rsidRPr="00206140">
              <w:rPr>
                <w:lang w:eastAsia="en-US"/>
              </w:rPr>
              <w:t>П</w:t>
            </w:r>
            <w:r>
              <w:rPr>
                <w:lang w:eastAsia="en-US"/>
              </w:rPr>
              <w:t>лощадку для размещения городка Подрядчика согласно ПОС</w:t>
            </w:r>
            <w:r w:rsidRPr="00206140">
              <w:rPr>
                <w:lang w:eastAsia="en-US"/>
              </w:rPr>
              <w:t>;</w:t>
            </w:r>
          </w:p>
          <w:p w14:paraId="704645E5" w14:textId="64FD49BF" w:rsidR="008C037A" w:rsidRDefault="008C037A" w:rsidP="00E3721E">
            <w:pPr>
              <w:spacing w:line="276" w:lineRule="auto"/>
              <w:ind w:left="95"/>
              <w:jc w:val="both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  <w:r w:rsidR="00475A2B">
              <w:rPr>
                <w:lang w:eastAsia="en-US"/>
              </w:rPr>
              <w:t>8</w:t>
            </w:r>
            <w:r>
              <w:rPr>
                <w:lang w:eastAsia="en-US"/>
              </w:rPr>
              <w:t xml:space="preserve"> </w:t>
            </w:r>
            <w:proofErr w:type="spellStart"/>
            <w:r w:rsidRPr="00206140">
              <w:rPr>
                <w:lang w:eastAsia="en-US"/>
              </w:rPr>
              <w:t>Приобъектные</w:t>
            </w:r>
            <w:proofErr w:type="spellEnd"/>
            <w:r w:rsidRPr="00206140">
              <w:rPr>
                <w:lang w:eastAsia="en-US"/>
              </w:rPr>
              <w:t xml:space="preserve"> пл</w:t>
            </w:r>
            <w:r>
              <w:rPr>
                <w:lang w:eastAsia="en-US"/>
              </w:rPr>
              <w:t>ощадки складирования материалов</w:t>
            </w:r>
            <w:r w:rsidRPr="00206140">
              <w:rPr>
                <w:lang w:eastAsia="en-US"/>
              </w:rPr>
              <w:t xml:space="preserve"> согласно ПОС</w:t>
            </w:r>
            <w:r w:rsidR="00B26744">
              <w:rPr>
                <w:lang w:eastAsia="en-US"/>
              </w:rPr>
              <w:t xml:space="preserve"> и/или внутри Объекта</w:t>
            </w:r>
            <w:r w:rsidRPr="00206140">
              <w:rPr>
                <w:lang w:eastAsia="en-US"/>
              </w:rPr>
              <w:t>;</w:t>
            </w:r>
          </w:p>
          <w:p w14:paraId="52F44FF6" w14:textId="7DE1A5EB" w:rsidR="008C037A" w:rsidRPr="00206140" w:rsidRDefault="008C037A" w:rsidP="00E3721E">
            <w:pPr>
              <w:spacing w:line="276" w:lineRule="auto"/>
              <w:ind w:left="95"/>
              <w:jc w:val="both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  <w:r w:rsidR="00D46B87">
              <w:rPr>
                <w:lang w:eastAsia="en-US"/>
              </w:rPr>
              <w:t>9</w:t>
            </w:r>
            <w:r>
              <w:rPr>
                <w:lang w:eastAsia="en-US"/>
              </w:rPr>
              <w:t xml:space="preserve"> </w:t>
            </w:r>
            <w:r w:rsidRPr="00206140">
              <w:rPr>
                <w:lang w:eastAsia="en-US"/>
              </w:rPr>
              <w:t>Охрану периметра строительной площадки, с обеспечением контрольно-пропускного режима;</w:t>
            </w:r>
          </w:p>
          <w:p w14:paraId="28DF3005" w14:textId="77777777" w:rsidR="008C037A" w:rsidRPr="00206140" w:rsidRDefault="008C037A" w:rsidP="00E3721E">
            <w:pPr>
              <w:pStyle w:val="a3"/>
              <w:spacing w:line="276" w:lineRule="auto"/>
              <w:ind w:left="95"/>
              <w:jc w:val="both"/>
              <w:rPr>
                <w:lang w:eastAsia="en-US"/>
              </w:rPr>
            </w:pPr>
          </w:p>
          <w:p w14:paraId="4127534A" w14:textId="766813B5" w:rsidR="008C037A" w:rsidRPr="00506F7D" w:rsidRDefault="008C037A" w:rsidP="00506F7D">
            <w:pPr>
              <w:shd w:val="clear" w:color="auto" w:fill="FFFFFF"/>
              <w:spacing w:line="276" w:lineRule="auto"/>
              <w:ind w:left="95" w:right="-7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</w:t>
            </w:r>
            <w:r w:rsidRPr="004F6DC6">
              <w:rPr>
                <w:b/>
                <w:lang w:eastAsia="en-US"/>
              </w:rPr>
              <w:t>Подрядчик обеспечивает:</w:t>
            </w:r>
          </w:p>
          <w:p w14:paraId="0B787F08" w14:textId="4DA4E73E" w:rsidR="008C037A" w:rsidRDefault="008C037A" w:rsidP="00E3721E">
            <w:pPr>
              <w:spacing w:line="276" w:lineRule="auto"/>
              <w:ind w:left="95"/>
              <w:jc w:val="both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  <w:r w:rsidR="00D46B87">
              <w:rPr>
                <w:lang w:eastAsia="en-US"/>
              </w:rPr>
              <w:t>1</w:t>
            </w:r>
            <w:r>
              <w:rPr>
                <w:lang w:eastAsia="en-US"/>
              </w:rPr>
              <w:t xml:space="preserve"> Необходимое для производства работ количество бытовых и санитарно-бытовых помещений</w:t>
            </w:r>
            <w:r w:rsidR="006A5192">
              <w:rPr>
                <w:lang w:eastAsia="en-US"/>
              </w:rPr>
              <w:t>, в т.ч. устройство помещений на Объекте,</w:t>
            </w:r>
            <w:r>
              <w:rPr>
                <w:lang w:eastAsia="en-US"/>
              </w:rPr>
              <w:t xml:space="preserve"> (включая их периодическое обслуживание); </w:t>
            </w:r>
          </w:p>
          <w:p w14:paraId="3B8C42F0" w14:textId="1E8DFF46" w:rsidR="008C037A" w:rsidRDefault="008C037A" w:rsidP="00E3721E">
            <w:pPr>
              <w:spacing w:line="276" w:lineRule="auto"/>
              <w:ind w:left="95"/>
              <w:jc w:val="both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  <w:r w:rsidR="00D46B87">
              <w:rPr>
                <w:lang w:eastAsia="en-US"/>
              </w:rPr>
              <w:t>2</w:t>
            </w:r>
            <w:r>
              <w:rPr>
                <w:lang w:eastAsia="en-US"/>
              </w:rPr>
              <w:t xml:space="preserve"> Чистоту выезжающего транспорта в соответствии с требованиями и предписаниями контролирующих органов и нормативными актами; </w:t>
            </w:r>
          </w:p>
          <w:p w14:paraId="241B4B0A" w14:textId="4886EE48" w:rsidR="008C037A" w:rsidRDefault="008C037A" w:rsidP="00E3721E">
            <w:pPr>
              <w:spacing w:line="276" w:lineRule="auto"/>
              <w:ind w:left="95"/>
              <w:jc w:val="both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  <w:r w:rsidR="00D46B87">
              <w:rPr>
                <w:lang w:eastAsia="en-US"/>
              </w:rPr>
              <w:t>3</w:t>
            </w:r>
            <w:r>
              <w:rPr>
                <w:lang w:eastAsia="en-US"/>
              </w:rPr>
              <w:t xml:space="preserve"> Необходимое для производства работ количество техники, механизмов, инструментов и оснастки; </w:t>
            </w:r>
          </w:p>
          <w:p w14:paraId="0F21A1D6" w14:textId="7B700F6D" w:rsidR="008C037A" w:rsidRDefault="008C037A" w:rsidP="00E3721E">
            <w:pPr>
              <w:spacing w:line="276" w:lineRule="auto"/>
              <w:ind w:left="95"/>
              <w:jc w:val="both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  <w:r w:rsidR="00D46B87">
              <w:rPr>
                <w:lang w:eastAsia="en-US"/>
              </w:rPr>
              <w:t>4</w:t>
            </w:r>
            <w:r>
              <w:rPr>
                <w:lang w:eastAsia="en-US"/>
              </w:rPr>
              <w:t xml:space="preserve"> Процесс производства работ технической водой, организацию освещения рабочих мест; </w:t>
            </w:r>
          </w:p>
          <w:p w14:paraId="1CF86A5E" w14:textId="150CCF8C" w:rsidR="008C037A" w:rsidRDefault="008C037A" w:rsidP="00E3721E">
            <w:pPr>
              <w:spacing w:line="276" w:lineRule="auto"/>
              <w:ind w:left="95"/>
              <w:jc w:val="both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  <w:r w:rsidR="00D46B87">
              <w:rPr>
                <w:lang w:eastAsia="en-US"/>
              </w:rPr>
              <w:t>5</w:t>
            </w:r>
            <w:r>
              <w:rPr>
                <w:lang w:eastAsia="en-US"/>
              </w:rPr>
              <w:t xml:space="preserve"> Процесс производства работ, в границах участка производства работ, электричеством</w:t>
            </w:r>
            <w:r w:rsidR="00070B08">
              <w:rPr>
                <w:lang w:eastAsia="en-US"/>
              </w:rPr>
              <w:t xml:space="preserve"> от точки подключения, предоставляемой Генподрядчиком</w:t>
            </w:r>
            <w:r>
              <w:rPr>
                <w:lang w:eastAsia="en-US"/>
              </w:rPr>
              <w:t xml:space="preserve">; </w:t>
            </w:r>
          </w:p>
          <w:p w14:paraId="1ED75CC2" w14:textId="29809EDB" w:rsidR="008C037A" w:rsidRDefault="008C037A" w:rsidP="00E3721E">
            <w:pPr>
              <w:spacing w:line="276" w:lineRule="auto"/>
              <w:ind w:left="95"/>
              <w:jc w:val="both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  <w:r w:rsidR="00D46B87">
              <w:rPr>
                <w:lang w:eastAsia="en-US"/>
              </w:rPr>
              <w:t>6</w:t>
            </w:r>
            <w:r>
              <w:rPr>
                <w:lang w:eastAsia="en-US"/>
              </w:rPr>
              <w:t xml:space="preserve"> Производить компенсацию оплат электроэнергии, воды, сброса поверхностных и инфильтрационных стоков, использованных на СМР и бытовые помещения в соответствии с ежемесячно составленными актами;  </w:t>
            </w:r>
          </w:p>
          <w:p w14:paraId="42D1D4C1" w14:textId="63D4A8DC" w:rsidR="008C037A" w:rsidRDefault="008C037A" w:rsidP="00E3721E">
            <w:pPr>
              <w:spacing w:line="276" w:lineRule="auto"/>
              <w:ind w:left="95"/>
              <w:jc w:val="both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  <w:r w:rsidR="00D46B87">
              <w:rPr>
                <w:lang w:eastAsia="en-US"/>
              </w:rPr>
              <w:t>7</w:t>
            </w:r>
            <w:r>
              <w:rPr>
                <w:lang w:eastAsia="en-US"/>
              </w:rPr>
              <w:t xml:space="preserve"> Сохранность и работоспособность всех инженерных сетей, находящихся в зоне производства работ; </w:t>
            </w:r>
          </w:p>
          <w:p w14:paraId="76C5AF5E" w14:textId="705EEBBE" w:rsidR="008C037A" w:rsidRDefault="008C037A" w:rsidP="00E3721E">
            <w:pPr>
              <w:spacing w:line="276" w:lineRule="auto"/>
              <w:ind w:left="95"/>
              <w:jc w:val="both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  <w:r w:rsidR="00D46B87">
              <w:rPr>
                <w:lang w:eastAsia="en-US"/>
              </w:rPr>
              <w:t>8</w:t>
            </w:r>
            <w:r>
              <w:rPr>
                <w:lang w:eastAsia="en-US"/>
              </w:rPr>
              <w:t xml:space="preserve"> Процесс производства работ машинами и механизмами, обеспечивающими бесперебойную погрузку-разгрузку, складирование материалов; </w:t>
            </w:r>
          </w:p>
          <w:p w14:paraId="7C6F0A79" w14:textId="0486C07A" w:rsidR="008C037A" w:rsidRDefault="008C037A" w:rsidP="00E3721E">
            <w:pPr>
              <w:spacing w:line="276" w:lineRule="auto"/>
              <w:ind w:left="95"/>
              <w:jc w:val="both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  <w:r w:rsidR="00D46B87">
              <w:rPr>
                <w:lang w:eastAsia="en-US"/>
              </w:rPr>
              <w:t>9</w:t>
            </w:r>
            <w:r>
              <w:rPr>
                <w:lang w:eastAsia="en-US"/>
              </w:rPr>
              <w:t xml:space="preserve"> </w:t>
            </w:r>
            <w:r w:rsidRPr="00DA58C1">
              <w:rPr>
                <w:lang w:eastAsia="en-US"/>
              </w:rPr>
              <w:t>Монтаж ограждений, козырьков безопасности, устройство спусков, поручней, монтаж предупреждающих и предписывающих знаков безопасности, иные дополнительные мероприятия по соблюдению охраны труда и техники безопасности, а также их восстановление в случае демонтажа для необходимости производства работ, устройство временного ограждения на перекрытиях всех этажей, и лестничных маршах. Демонтаж произвести по отдельному указанию Генподрядчика;</w:t>
            </w:r>
            <w:r>
              <w:rPr>
                <w:lang w:eastAsia="en-US"/>
              </w:rPr>
              <w:t xml:space="preserve">  </w:t>
            </w:r>
          </w:p>
          <w:p w14:paraId="41FD18E6" w14:textId="461E5B1F" w:rsidR="008C037A" w:rsidRDefault="008C037A" w:rsidP="00E3721E">
            <w:pPr>
              <w:spacing w:line="276" w:lineRule="auto"/>
              <w:ind w:left="95"/>
              <w:jc w:val="both"/>
              <w:rPr>
                <w:lang w:eastAsia="en-US"/>
              </w:rPr>
            </w:pPr>
            <w:r>
              <w:rPr>
                <w:lang w:eastAsia="en-US"/>
              </w:rPr>
              <w:t>2.1</w:t>
            </w:r>
            <w:r w:rsidR="00D46B87">
              <w:rPr>
                <w:lang w:eastAsia="en-US"/>
              </w:rPr>
              <w:t>0</w:t>
            </w:r>
            <w:r>
              <w:rPr>
                <w:lang w:eastAsia="en-US"/>
              </w:rPr>
              <w:t xml:space="preserve"> Поддержание порядка в границах участка производства работ, включая ежедневную уборку мусора на территории выполняемых работ, в том числе по требованию Заказчика и Генподрядчика, включая спус</w:t>
            </w:r>
            <w:r w:rsidR="00355A15">
              <w:rPr>
                <w:lang w:eastAsia="en-US"/>
              </w:rPr>
              <w:t>к-</w:t>
            </w:r>
            <w:r w:rsidR="00DD5DCC">
              <w:rPr>
                <w:lang w:eastAsia="en-US"/>
              </w:rPr>
              <w:t>подняти</w:t>
            </w:r>
            <w:r w:rsidR="00070B08">
              <w:rPr>
                <w:lang w:eastAsia="en-US"/>
              </w:rPr>
              <w:t>е,</w:t>
            </w:r>
            <w:r>
              <w:rPr>
                <w:lang w:eastAsia="en-US"/>
              </w:rPr>
              <w:t xml:space="preserve"> и вывоз мусора с рабочих горизонтов</w:t>
            </w:r>
            <w:r w:rsidR="00070B08">
              <w:rPr>
                <w:lang w:eastAsia="en-US"/>
              </w:rPr>
              <w:t>, с погрузкой</w:t>
            </w:r>
            <w:r w:rsidR="00355A15">
              <w:rPr>
                <w:lang w:eastAsia="en-US"/>
              </w:rPr>
              <w:t xml:space="preserve"> </w:t>
            </w:r>
            <w:r w:rsidR="00070B08">
              <w:rPr>
                <w:lang w:eastAsia="en-US"/>
              </w:rPr>
              <w:t xml:space="preserve">в контейнеры </w:t>
            </w:r>
            <w:r w:rsidR="00685855">
              <w:rPr>
                <w:lang w:eastAsia="en-US"/>
              </w:rPr>
              <w:t>П</w:t>
            </w:r>
            <w:r w:rsidR="00070B08">
              <w:rPr>
                <w:lang w:eastAsia="en-US"/>
              </w:rPr>
              <w:t>одрядчика</w:t>
            </w:r>
          </w:p>
          <w:p w14:paraId="775596BC" w14:textId="5971C4D0" w:rsidR="008C037A" w:rsidRDefault="008C037A" w:rsidP="00E3721E">
            <w:pPr>
              <w:spacing w:line="276" w:lineRule="auto"/>
              <w:ind w:left="95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2.1</w:t>
            </w:r>
            <w:r w:rsidR="00D46B87">
              <w:rPr>
                <w:lang w:eastAsia="en-US"/>
              </w:rPr>
              <w:t>1</w:t>
            </w:r>
            <w:r>
              <w:rPr>
                <w:lang w:eastAsia="en-US"/>
              </w:rPr>
              <w:t xml:space="preserve"> Вывоз и утилизация образовавшихся в процессе производства работ строительных отходов и ТБО (IV-V класса опасности). Вести учет образовавшихся и вывезенных отходов. </w:t>
            </w:r>
          </w:p>
          <w:p w14:paraId="1BC94368" w14:textId="7C98483C" w:rsidR="008C037A" w:rsidRDefault="008C037A" w:rsidP="00E3721E">
            <w:pPr>
              <w:spacing w:line="276" w:lineRule="auto"/>
              <w:ind w:left="95"/>
              <w:jc w:val="both"/>
              <w:rPr>
                <w:lang w:eastAsia="en-US"/>
              </w:rPr>
            </w:pPr>
            <w:r>
              <w:rPr>
                <w:lang w:eastAsia="en-US"/>
              </w:rPr>
              <w:t>2.1</w:t>
            </w:r>
            <w:r w:rsidR="00D46B87">
              <w:rPr>
                <w:lang w:eastAsia="en-US"/>
              </w:rPr>
              <w:t>2</w:t>
            </w:r>
            <w:r>
              <w:rPr>
                <w:lang w:eastAsia="en-US"/>
              </w:rPr>
              <w:t xml:space="preserve"> Предоставлять справки на размещение/ использование/ обезвреживание, подтверждающие вывоз отходов, образовавшихся во время производства работ и иные необходимые документы. В случае не уборки и не вывоза в </w:t>
            </w:r>
            <w:r w:rsidR="00070B08">
              <w:rPr>
                <w:lang w:eastAsia="en-US"/>
              </w:rPr>
              <w:t xml:space="preserve">директивно </w:t>
            </w:r>
            <w:r>
              <w:rPr>
                <w:lang w:eastAsia="en-US"/>
              </w:rPr>
              <w:t>указанные</w:t>
            </w:r>
            <w:r w:rsidR="00070B08">
              <w:rPr>
                <w:lang w:eastAsia="en-US"/>
              </w:rPr>
              <w:t xml:space="preserve"> Генподрядчиком</w:t>
            </w:r>
            <w:r>
              <w:rPr>
                <w:lang w:eastAsia="en-US"/>
              </w:rPr>
              <w:t xml:space="preserve"> сроки строительного мусора, оплачивать выполненные работы по их уборке и вывозу Генподрядчику. </w:t>
            </w:r>
          </w:p>
          <w:p w14:paraId="65CC7C74" w14:textId="79181C7B" w:rsidR="008C037A" w:rsidRDefault="008C037A" w:rsidP="00E3721E">
            <w:pPr>
              <w:spacing w:line="276" w:lineRule="auto"/>
              <w:ind w:left="95"/>
              <w:jc w:val="both"/>
              <w:rPr>
                <w:lang w:eastAsia="en-US"/>
              </w:rPr>
            </w:pPr>
            <w:r>
              <w:rPr>
                <w:lang w:eastAsia="en-US"/>
              </w:rPr>
              <w:t>2.1</w:t>
            </w:r>
            <w:r w:rsidR="00D46B87">
              <w:rPr>
                <w:lang w:eastAsia="en-US"/>
              </w:rPr>
              <w:t>3</w:t>
            </w:r>
            <w:r>
              <w:rPr>
                <w:lang w:eastAsia="en-US"/>
              </w:rPr>
              <w:t xml:space="preserve"> Уборку снега, воды, льда в границах участка производства работ, с вывозом и утилизацией; </w:t>
            </w:r>
          </w:p>
          <w:p w14:paraId="03F02CBD" w14:textId="0A6793D4" w:rsidR="008C037A" w:rsidRDefault="008C037A" w:rsidP="00E3721E">
            <w:pPr>
              <w:spacing w:line="276" w:lineRule="auto"/>
              <w:ind w:left="95"/>
              <w:jc w:val="both"/>
              <w:rPr>
                <w:lang w:eastAsia="en-US"/>
              </w:rPr>
            </w:pPr>
            <w:r>
              <w:rPr>
                <w:lang w:eastAsia="en-US"/>
              </w:rPr>
              <w:t>2.1</w:t>
            </w:r>
            <w:r w:rsidR="00D46B87">
              <w:rPr>
                <w:lang w:eastAsia="en-US"/>
              </w:rPr>
              <w:t>4</w:t>
            </w:r>
            <w:r>
              <w:rPr>
                <w:lang w:eastAsia="en-US"/>
              </w:rPr>
              <w:t xml:space="preserve"> Откачку грунтовых вод, образовавшихся в приямках и технологических отверстиях в процессе производства работ;</w:t>
            </w:r>
          </w:p>
          <w:p w14:paraId="61D650CA" w14:textId="62E9DAD5" w:rsidR="008C037A" w:rsidRDefault="008C037A" w:rsidP="00E3721E">
            <w:pPr>
              <w:spacing w:line="276" w:lineRule="auto"/>
              <w:ind w:left="95"/>
              <w:jc w:val="both"/>
              <w:rPr>
                <w:lang w:eastAsia="en-US"/>
              </w:rPr>
            </w:pPr>
            <w:r>
              <w:rPr>
                <w:lang w:eastAsia="en-US"/>
              </w:rPr>
              <w:t>2.1</w:t>
            </w:r>
            <w:r w:rsidR="00D46B87">
              <w:rPr>
                <w:lang w:eastAsia="en-US"/>
              </w:rPr>
              <w:t>5</w:t>
            </w:r>
            <w:r>
              <w:rPr>
                <w:lang w:eastAsia="en-US"/>
              </w:rPr>
              <w:t xml:space="preserve"> Рабочих и ИТР спец. одеждой с логотипом компании; </w:t>
            </w:r>
          </w:p>
          <w:p w14:paraId="6D909C19" w14:textId="407D0FB8" w:rsidR="008C037A" w:rsidRDefault="008C037A" w:rsidP="00E3721E">
            <w:pPr>
              <w:spacing w:line="276" w:lineRule="auto"/>
              <w:ind w:left="95"/>
              <w:jc w:val="both"/>
              <w:rPr>
                <w:lang w:eastAsia="en-US"/>
              </w:rPr>
            </w:pPr>
            <w:r>
              <w:rPr>
                <w:lang w:eastAsia="en-US"/>
              </w:rPr>
              <w:t>2.1</w:t>
            </w:r>
            <w:r w:rsidR="00D46B87">
              <w:rPr>
                <w:lang w:eastAsia="en-US"/>
              </w:rPr>
              <w:t>6</w:t>
            </w:r>
            <w:r>
              <w:rPr>
                <w:lang w:eastAsia="en-US"/>
              </w:rPr>
              <w:t xml:space="preserve"> Рабочих средствами индивидуальной защиты, монтажными страховочными поясами, инвентарными подмостями, а места производства работ средствами первичного пожаротушения. </w:t>
            </w:r>
          </w:p>
          <w:p w14:paraId="42C58FDF" w14:textId="18D0E6BB" w:rsidR="008C037A" w:rsidRPr="00281C4D" w:rsidRDefault="008C037A" w:rsidP="00E3721E">
            <w:pPr>
              <w:spacing w:line="276" w:lineRule="auto"/>
              <w:ind w:left="95"/>
              <w:jc w:val="both"/>
              <w:rPr>
                <w:lang w:eastAsia="en-US"/>
              </w:rPr>
            </w:pPr>
            <w:r>
              <w:rPr>
                <w:lang w:eastAsia="en-US"/>
              </w:rPr>
              <w:t>2.1</w:t>
            </w:r>
            <w:r w:rsidR="00D46B87">
              <w:rPr>
                <w:lang w:eastAsia="en-US"/>
              </w:rPr>
              <w:t>7</w:t>
            </w:r>
            <w:r>
              <w:rPr>
                <w:lang w:eastAsia="en-US"/>
              </w:rPr>
              <w:t xml:space="preserve"> Допускается производство работ на площадке в круглосуточном режиме, по согласованию с Генподрядчиком.</w:t>
            </w:r>
          </w:p>
        </w:tc>
      </w:tr>
      <w:tr w:rsidR="008C037A" w:rsidRPr="00206140" w14:paraId="6631237E" w14:textId="77777777" w:rsidTr="00DE1AA8">
        <w:trPr>
          <w:trHeight w:val="9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7867B" w14:textId="379E5A4A" w:rsidR="008C037A" w:rsidRPr="00C71551" w:rsidRDefault="008C037A" w:rsidP="0043513D">
            <w:pPr>
              <w:spacing w:line="276" w:lineRule="auto"/>
              <w:ind w:left="22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</w:t>
            </w:r>
            <w:r w:rsidR="0043513D">
              <w:rPr>
                <w:lang w:eastAsia="en-US"/>
              </w:rPr>
              <w:t>3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F0762" w14:textId="2AF03B14" w:rsidR="008C037A" w:rsidRPr="00206140" w:rsidRDefault="008C037A" w:rsidP="008C037A">
            <w:pPr>
              <w:spacing w:line="276" w:lineRule="auto"/>
              <w:jc w:val="center"/>
              <w:rPr>
                <w:lang w:eastAsia="en-US"/>
              </w:rPr>
            </w:pPr>
            <w:r w:rsidRPr="00206140">
              <w:rPr>
                <w:lang w:eastAsia="en-US"/>
              </w:rPr>
              <w:t>Материалы и изделия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B0740" w14:textId="15B541DE" w:rsidR="008C037A" w:rsidRPr="00C71551" w:rsidRDefault="008C037A" w:rsidP="00E3721E">
            <w:pPr>
              <w:pStyle w:val="a3"/>
              <w:shd w:val="clear" w:color="auto" w:fill="FFFFFF"/>
              <w:spacing w:line="276" w:lineRule="auto"/>
              <w:ind w:left="95" w:right="-7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1. </w:t>
            </w:r>
            <w:r w:rsidRPr="00C71551">
              <w:rPr>
                <w:b/>
                <w:lang w:eastAsia="en-US"/>
              </w:rPr>
              <w:t xml:space="preserve">Подрядчик поставляет на </w:t>
            </w:r>
            <w:proofErr w:type="spellStart"/>
            <w:r w:rsidRPr="00C71551">
              <w:rPr>
                <w:b/>
                <w:lang w:eastAsia="en-US"/>
              </w:rPr>
              <w:t>приобъектный</w:t>
            </w:r>
            <w:proofErr w:type="spellEnd"/>
            <w:r w:rsidRPr="00C71551">
              <w:rPr>
                <w:b/>
                <w:lang w:eastAsia="en-US"/>
              </w:rPr>
              <w:t xml:space="preserve"> склад и в зону производства работ:</w:t>
            </w:r>
          </w:p>
          <w:p w14:paraId="10756F7E" w14:textId="0A2484D2" w:rsidR="008C037A" w:rsidRDefault="008C037A" w:rsidP="00E3721E">
            <w:pPr>
              <w:spacing w:line="276" w:lineRule="auto"/>
              <w:ind w:left="95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1.1 </w:t>
            </w:r>
            <w:r w:rsidRPr="00206140">
              <w:rPr>
                <w:lang w:eastAsia="en-US"/>
              </w:rPr>
              <w:t>Основные материалы и изделия:</w:t>
            </w:r>
          </w:p>
          <w:p w14:paraId="1C7C1327" w14:textId="469009D2" w:rsidR="008C037A" w:rsidRDefault="008C037A" w:rsidP="00E3721E">
            <w:pPr>
              <w:pStyle w:val="a3"/>
              <w:spacing w:line="276" w:lineRule="auto"/>
              <w:ind w:left="95"/>
              <w:jc w:val="both"/>
            </w:pPr>
            <w:r>
              <w:rPr>
                <w:lang w:eastAsia="en-US"/>
              </w:rPr>
              <w:t xml:space="preserve">- </w:t>
            </w:r>
            <w:r w:rsidR="00382A80">
              <w:t>Воздуховоды</w:t>
            </w:r>
          </w:p>
          <w:p w14:paraId="66FE15A6" w14:textId="5DF9697D" w:rsidR="008C037A" w:rsidRDefault="008C037A" w:rsidP="00E3721E">
            <w:pPr>
              <w:pStyle w:val="a3"/>
              <w:spacing w:line="276" w:lineRule="auto"/>
              <w:ind w:left="95"/>
              <w:jc w:val="both"/>
            </w:pPr>
            <w:r>
              <w:t xml:space="preserve">- </w:t>
            </w:r>
            <w:r w:rsidR="00721B02">
              <w:t>Наружные блоки</w:t>
            </w:r>
          </w:p>
          <w:p w14:paraId="7A6E3A23" w14:textId="50AA1179" w:rsidR="004B4C5F" w:rsidRDefault="004B4C5F" w:rsidP="00E3721E">
            <w:pPr>
              <w:pStyle w:val="a3"/>
              <w:spacing w:line="276" w:lineRule="auto"/>
              <w:ind w:left="95"/>
              <w:jc w:val="both"/>
            </w:pPr>
            <w:r>
              <w:t>- Внутренние блоки</w:t>
            </w:r>
          </w:p>
          <w:p w14:paraId="2EC9AEDB" w14:textId="4AF81C43" w:rsidR="005F7DB7" w:rsidRDefault="008C037A" w:rsidP="00E3721E">
            <w:pPr>
              <w:pStyle w:val="a3"/>
              <w:spacing w:line="276" w:lineRule="auto"/>
              <w:ind w:left="95"/>
              <w:jc w:val="both"/>
            </w:pPr>
            <w:r>
              <w:t xml:space="preserve">- </w:t>
            </w:r>
            <w:r w:rsidR="00382A80">
              <w:t>Тепло</w:t>
            </w:r>
            <w:r w:rsidR="005F7DB7">
              <w:t>защита</w:t>
            </w:r>
          </w:p>
          <w:p w14:paraId="36D5E892" w14:textId="534E1377" w:rsidR="008C037A" w:rsidRDefault="005F7DB7" w:rsidP="00E3721E">
            <w:pPr>
              <w:pStyle w:val="a3"/>
              <w:spacing w:line="276" w:lineRule="auto"/>
              <w:ind w:left="95"/>
              <w:jc w:val="both"/>
            </w:pPr>
            <w:r>
              <w:t>- О</w:t>
            </w:r>
            <w:r w:rsidR="00382A80">
              <w:t>гнезащита</w:t>
            </w:r>
          </w:p>
          <w:p w14:paraId="754DB097" w14:textId="4C999AA2" w:rsidR="00ED31D8" w:rsidRDefault="00ED31D8" w:rsidP="00E3721E">
            <w:pPr>
              <w:pStyle w:val="a3"/>
              <w:spacing w:line="276" w:lineRule="auto"/>
              <w:ind w:left="95"/>
              <w:jc w:val="both"/>
            </w:pPr>
            <w:r>
              <w:t>- Воздуховоды</w:t>
            </w:r>
          </w:p>
          <w:p w14:paraId="1D74C7FF" w14:textId="5F88ADEE" w:rsidR="004120BC" w:rsidRDefault="004120BC" w:rsidP="00E3721E">
            <w:pPr>
              <w:pStyle w:val="a3"/>
              <w:spacing w:line="276" w:lineRule="auto"/>
              <w:ind w:left="95"/>
              <w:jc w:val="both"/>
            </w:pPr>
            <w:r>
              <w:t xml:space="preserve">- </w:t>
            </w:r>
            <w:proofErr w:type="spellStart"/>
            <w:r>
              <w:t>Фреонопроводы</w:t>
            </w:r>
            <w:proofErr w:type="spellEnd"/>
          </w:p>
          <w:p w14:paraId="73A5B386" w14:textId="421C081F" w:rsidR="008C037A" w:rsidRDefault="008C037A" w:rsidP="00E3721E">
            <w:pPr>
              <w:pStyle w:val="a3"/>
              <w:spacing w:line="276" w:lineRule="auto"/>
              <w:ind w:left="95"/>
              <w:jc w:val="both"/>
            </w:pPr>
            <w:r>
              <w:t xml:space="preserve">- </w:t>
            </w:r>
            <w:r w:rsidR="004120BC">
              <w:t>Запорно-регулирующая арматура</w:t>
            </w:r>
          </w:p>
          <w:p w14:paraId="4B3CB655" w14:textId="4A480758" w:rsidR="008C037A" w:rsidRDefault="008C037A" w:rsidP="00E3721E">
            <w:pPr>
              <w:pStyle w:val="a3"/>
              <w:spacing w:line="276" w:lineRule="auto"/>
              <w:ind w:left="95"/>
              <w:jc w:val="both"/>
            </w:pPr>
            <w:r>
              <w:t xml:space="preserve">- </w:t>
            </w:r>
            <w:r w:rsidR="00382A80">
              <w:t>Крепежные элементы</w:t>
            </w:r>
          </w:p>
          <w:p w14:paraId="484EA24B" w14:textId="655E7101" w:rsidR="006A5192" w:rsidRDefault="006A5192" w:rsidP="00E3721E">
            <w:pPr>
              <w:pStyle w:val="a3"/>
              <w:spacing w:line="276" w:lineRule="auto"/>
              <w:ind w:left="95"/>
              <w:jc w:val="both"/>
            </w:pPr>
            <w:r>
              <w:t xml:space="preserve">- Все необходимые расходные и вспомогательные материалы. </w:t>
            </w:r>
          </w:p>
          <w:p w14:paraId="08966AD7" w14:textId="26B1B6E5" w:rsidR="008C037A" w:rsidRDefault="008C037A" w:rsidP="00E3721E">
            <w:pPr>
              <w:spacing w:line="276" w:lineRule="auto"/>
              <w:ind w:left="95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1.2 </w:t>
            </w:r>
            <w:r w:rsidRPr="00206140">
              <w:rPr>
                <w:lang w:eastAsia="en-US"/>
              </w:rPr>
              <w:t>Все всп</w:t>
            </w:r>
            <w:r>
              <w:rPr>
                <w:lang w:eastAsia="en-US"/>
              </w:rPr>
              <w:t>омогательные материалы, изделия, крепежи,</w:t>
            </w:r>
            <w:r w:rsidRPr="00206140">
              <w:rPr>
                <w:lang w:eastAsia="en-US"/>
              </w:rPr>
              <w:t xml:space="preserve"> необходимые для </w:t>
            </w:r>
            <w:r>
              <w:rPr>
                <w:lang w:eastAsia="en-US"/>
              </w:rPr>
              <w:t>производства работ</w:t>
            </w:r>
          </w:p>
          <w:p w14:paraId="7247A115" w14:textId="3D6375EE" w:rsidR="008C037A" w:rsidRDefault="008C037A" w:rsidP="00E3721E">
            <w:pPr>
              <w:spacing w:line="276" w:lineRule="auto"/>
              <w:ind w:left="95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1.3 </w:t>
            </w:r>
            <w:r w:rsidRPr="00206140">
              <w:rPr>
                <w:lang w:eastAsia="en-US"/>
              </w:rPr>
              <w:t>Оборудование,</w:t>
            </w:r>
            <w:r w:rsidR="00DD5DCC">
              <w:rPr>
                <w:lang w:eastAsia="en-US"/>
              </w:rPr>
              <w:t xml:space="preserve"> подмости,</w:t>
            </w:r>
            <w:r w:rsidRPr="00206140">
              <w:rPr>
                <w:lang w:eastAsia="en-US"/>
              </w:rPr>
              <w:t xml:space="preserve"> электроинструмент, ручной инструмент, необходимые для производства работ</w:t>
            </w:r>
          </w:p>
          <w:p w14:paraId="6E6A7178" w14:textId="77777777" w:rsidR="008C037A" w:rsidRDefault="008C037A" w:rsidP="00E3721E">
            <w:pPr>
              <w:spacing w:line="276" w:lineRule="auto"/>
              <w:ind w:left="95"/>
              <w:jc w:val="both"/>
              <w:rPr>
                <w:lang w:eastAsia="en-US"/>
              </w:rPr>
            </w:pPr>
            <w:r>
              <w:rPr>
                <w:lang w:eastAsia="en-US"/>
              </w:rPr>
              <w:t>1.4 Машины и механизмы с необходимым в соответствии с технологией выполнения работ навесным оборудованием, автосамосвалы и проч.</w:t>
            </w:r>
          </w:p>
          <w:p w14:paraId="226C85ED" w14:textId="77777777" w:rsidR="00666F11" w:rsidRDefault="00666F11" w:rsidP="00E3721E">
            <w:pPr>
              <w:spacing w:line="276" w:lineRule="auto"/>
              <w:ind w:left="95"/>
              <w:jc w:val="both"/>
              <w:rPr>
                <w:lang w:eastAsia="en-US"/>
              </w:rPr>
            </w:pPr>
          </w:p>
          <w:p w14:paraId="7AA6A5BC" w14:textId="3EF40ABB" w:rsidR="00666F11" w:rsidRPr="00206140" w:rsidRDefault="00666F11" w:rsidP="00904EFE">
            <w:pPr>
              <w:spacing w:line="276" w:lineRule="auto"/>
              <w:ind w:left="95" w:firstLine="425"/>
              <w:jc w:val="both"/>
              <w:rPr>
                <w:color w:val="FF0000"/>
                <w:lang w:eastAsia="en-US"/>
              </w:rPr>
            </w:pPr>
            <w:r>
              <w:t xml:space="preserve">При выполнении работ необходимо применять современные строительные, отделочные материалы и другие установочные изделия. Все применяемые материалы должны быть новыми, не бывшими в эксплуатации, не восстановленными, соответствовать ГОСТам и другим нормативным документам. Оборудование, поставляемое </w:t>
            </w:r>
            <w:r w:rsidR="00904EFE">
              <w:t>Подрядчиком</w:t>
            </w:r>
            <w:r>
              <w:t xml:space="preserve">, должно удовлетворять требованиям, предъявленным к ним в Российской Федерации по пожарной безопасности, износостойкости и выделению токсичных веществ, а также требованиям по надежности и долговечности, простоте в эксплуатации, влагостойкости и возможности проведения работ. </w:t>
            </w:r>
            <w:r w:rsidR="00904EFE">
              <w:t xml:space="preserve">Подрядчик </w:t>
            </w:r>
            <w:r>
              <w:t xml:space="preserve">несет ответственность за соответствие используемых материалов государственным стандартам и техническим условиям. Все поставляемые для проведения работ материалы и оборудование должны иметь соответствующие сертификаты качества, пожарные сертификаты, технические паспорта и другие документы, удостоверяющие их качество. В случае поставки импортного оборудования данные документы должны быть переведены на русский язык. Копии сертификатов и т.п. на материалы и оборудования должны быть предоставлены Заказчику до начала их применения. </w:t>
            </w:r>
            <w:r w:rsidR="00904EFE">
              <w:t xml:space="preserve">Подрядчик </w:t>
            </w:r>
            <w:r>
              <w:t xml:space="preserve">несет ответственность за ненадлежащее качество предоставленных им материалов и оборудования. Все необходимые для производства работ материалы включены в стоимость выполнения работ (цену Договора) и предоставляются </w:t>
            </w:r>
            <w:r w:rsidR="00904EFE">
              <w:t>Подрядчиком</w:t>
            </w:r>
            <w:r>
              <w:t>.</w:t>
            </w:r>
          </w:p>
        </w:tc>
      </w:tr>
      <w:tr w:rsidR="00382A80" w:rsidRPr="00206140" w14:paraId="37769C73" w14:textId="77777777" w:rsidTr="00DE1AA8">
        <w:trPr>
          <w:trHeight w:val="9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E0F71" w14:textId="50FA8B0B" w:rsidR="00382A80" w:rsidRDefault="00BD0137" w:rsidP="0043513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</w:t>
            </w:r>
            <w:r w:rsidR="0043513D">
              <w:rPr>
                <w:lang w:eastAsia="en-US"/>
              </w:rPr>
              <w:t>4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3329A" w14:textId="2D3DCAFC" w:rsidR="00382A80" w:rsidRDefault="00BD0137" w:rsidP="008C03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Контроль выполнения работ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721E8" w14:textId="2259713D" w:rsidR="00BD0137" w:rsidRPr="00C750CD" w:rsidRDefault="00BD0137" w:rsidP="00784F01">
            <w:pPr>
              <w:widowControl w:val="0"/>
              <w:suppressAutoHyphens/>
              <w:spacing w:line="276" w:lineRule="auto"/>
              <w:ind w:left="60" w:firstLine="319"/>
              <w:contextualSpacing/>
              <w:jc w:val="both"/>
              <w:rPr>
                <w:color w:val="000000" w:themeColor="text1"/>
                <w:lang w:eastAsia="en-US"/>
              </w:rPr>
            </w:pPr>
            <w:r w:rsidRPr="00C750CD">
              <w:rPr>
                <w:color w:val="000000" w:themeColor="text1"/>
                <w:lang w:eastAsia="en-US"/>
              </w:rPr>
              <w:t>Контроль выполнения работ следует подразделять на входной, операционный и оценку соответствия выполненных работ (СП 48.13330).</w:t>
            </w:r>
          </w:p>
          <w:p w14:paraId="12EC86AB" w14:textId="1CC2C853" w:rsidR="00BD0137" w:rsidRPr="00C750CD" w:rsidRDefault="00BD0137" w:rsidP="00784F01">
            <w:pPr>
              <w:widowControl w:val="0"/>
              <w:suppressAutoHyphens/>
              <w:spacing w:line="276" w:lineRule="auto"/>
              <w:ind w:left="60" w:firstLine="319"/>
              <w:contextualSpacing/>
              <w:jc w:val="both"/>
              <w:rPr>
                <w:color w:val="000000" w:themeColor="text1"/>
                <w:lang w:eastAsia="en-US"/>
              </w:rPr>
            </w:pPr>
            <w:r w:rsidRPr="00C750CD">
              <w:rPr>
                <w:color w:val="000000" w:themeColor="text1"/>
                <w:lang w:eastAsia="en-US"/>
              </w:rPr>
              <w:t>При входном контроле необходимо:</w:t>
            </w:r>
          </w:p>
          <w:p w14:paraId="16F7093E" w14:textId="77777777" w:rsidR="00BD0137" w:rsidRPr="00C750CD" w:rsidRDefault="00BD0137" w:rsidP="00784F01">
            <w:pPr>
              <w:widowControl w:val="0"/>
              <w:suppressAutoHyphens/>
              <w:spacing w:line="276" w:lineRule="auto"/>
              <w:ind w:left="60" w:firstLine="319"/>
              <w:contextualSpacing/>
              <w:jc w:val="both"/>
              <w:rPr>
                <w:color w:val="000000" w:themeColor="text1"/>
                <w:lang w:eastAsia="en-US"/>
              </w:rPr>
            </w:pPr>
            <w:r w:rsidRPr="00C750CD">
              <w:rPr>
                <w:color w:val="000000" w:themeColor="text1"/>
                <w:lang w:eastAsia="en-US"/>
              </w:rPr>
              <w:t>-</w:t>
            </w:r>
            <w:r w:rsidRPr="00C750CD">
              <w:rPr>
                <w:color w:val="000000" w:themeColor="text1"/>
                <w:lang w:eastAsia="en-US"/>
              </w:rPr>
              <w:tab/>
              <w:t>оценить качество поступающих на строительную площадку материалов, изделий, конструкций, оборудования;</w:t>
            </w:r>
          </w:p>
          <w:p w14:paraId="1E2A4F11" w14:textId="77777777" w:rsidR="00BD0137" w:rsidRPr="00C750CD" w:rsidRDefault="00BD0137" w:rsidP="00784F01">
            <w:pPr>
              <w:widowControl w:val="0"/>
              <w:suppressAutoHyphens/>
              <w:spacing w:line="276" w:lineRule="auto"/>
              <w:ind w:left="60" w:firstLine="319"/>
              <w:contextualSpacing/>
              <w:jc w:val="both"/>
              <w:rPr>
                <w:color w:val="000000" w:themeColor="text1"/>
                <w:lang w:eastAsia="en-US"/>
              </w:rPr>
            </w:pPr>
            <w:r w:rsidRPr="00C750CD">
              <w:rPr>
                <w:color w:val="000000" w:themeColor="text1"/>
                <w:lang w:eastAsia="en-US"/>
              </w:rPr>
              <w:t>-</w:t>
            </w:r>
            <w:r w:rsidRPr="00C750CD">
              <w:rPr>
                <w:color w:val="000000" w:themeColor="text1"/>
                <w:lang w:eastAsia="en-US"/>
              </w:rPr>
              <w:tab/>
              <w:t>проверить соответствие сертификатов качества поставляемых материалов, изделий, конструкций, оборудования проектным требованиям; провести выборочные испытания контрольных образцов и проб поставляемых материалов.</w:t>
            </w:r>
          </w:p>
          <w:p w14:paraId="5827F3D9" w14:textId="5210A872" w:rsidR="00BD0137" w:rsidRPr="00C750CD" w:rsidRDefault="00BD0137" w:rsidP="00784F01">
            <w:pPr>
              <w:widowControl w:val="0"/>
              <w:suppressAutoHyphens/>
              <w:spacing w:line="276" w:lineRule="auto"/>
              <w:ind w:left="60" w:firstLine="319"/>
              <w:contextualSpacing/>
              <w:jc w:val="both"/>
              <w:rPr>
                <w:color w:val="000000" w:themeColor="text1"/>
                <w:lang w:eastAsia="en-US"/>
              </w:rPr>
            </w:pPr>
            <w:r w:rsidRPr="00C750CD">
              <w:rPr>
                <w:color w:val="000000" w:themeColor="text1"/>
                <w:lang w:eastAsia="en-US"/>
              </w:rPr>
              <w:t>При операционном контроле заложенных в ППР технологических процессов необходимо проверить качество производимых работ.</w:t>
            </w:r>
          </w:p>
          <w:p w14:paraId="0FC2C046" w14:textId="022BF787" w:rsidR="00BD0137" w:rsidRPr="00C750CD" w:rsidRDefault="00BD0137" w:rsidP="00784F01">
            <w:pPr>
              <w:widowControl w:val="0"/>
              <w:suppressAutoHyphens/>
              <w:spacing w:line="276" w:lineRule="auto"/>
              <w:ind w:left="60" w:firstLine="319"/>
              <w:contextualSpacing/>
              <w:jc w:val="both"/>
              <w:rPr>
                <w:color w:val="000000" w:themeColor="text1"/>
                <w:lang w:eastAsia="en-US"/>
              </w:rPr>
            </w:pPr>
            <w:r w:rsidRPr="00C750CD">
              <w:rPr>
                <w:color w:val="000000" w:themeColor="text1"/>
                <w:lang w:eastAsia="en-US"/>
              </w:rPr>
              <w:t>Оценка соответствия (приемочный контроль) выполненных работ осуществляется с целью проверки соответствия примененных материалов, изделий и выполняемых работ требованиям строительных норм и правил, ГОСТ и ППР.</w:t>
            </w:r>
          </w:p>
          <w:p w14:paraId="782D13F3" w14:textId="79B38BF5" w:rsidR="00382A80" w:rsidRDefault="00BD0137" w:rsidP="00784F01">
            <w:pPr>
              <w:pStyle w:val="a3"/>
              <w:shd w:val="clear" w:color="auto" w:fill="FFFFFF"/>
              <w:spacing w:line="276" w:lineRule="auto"/>
              <w:ind w:left="60" w:right="-7" w:firstLine="319"/>
              <w:jc w:val="both"/>
              <w:rPr>
                <w:color w:val="000000" w:themeColor="text1"/>
                <w:lang w:eastAsia="en-US"/>
              </w:rPr>
            </w:pPr>
            <w:r w:rsidRPr="00C750CD">
              <w:rPr>
                <w:color w:val="000000" w:themeColor="text1"/>
                <w:lang w:eastAsia="en-US"/>
              </w:rPr>
              <w:lastRenderedPageBreak/>
              <w:t>Контроль качества проводится с предоставлением результатов контроля Подрядчику.</w:t>
            </w:r>
          </w:p>
          <w:p w14:paraId="28C949F2" w14:textId="77777777" w:rsidR="00784F01" w:rsidRDefault="00784F01" w:rsidP="00784F01">
            <w:pPr>
              <w:spacing w:line="276" w:lineRule="auto"/>
              <w:ind w:left="60" w:firstLine="319"/>
            </w:pPr>
            <w:r>
              <w:t>Качество работ должно соответствовать нормативам установленным законодательством Российской Федерации (ФЗ, СНиП, СП, ППР, СанПиН и др.)</w:t>
            </w:r>
          </w:p>
          <w:p w14:paraId="4D269FD5" w14:textId="29DA5A9A" w:rsidR="00784F01" w:rsidRDefault="00944F71" w:rsidP="00784F01">
            <w:pPr>
              <w:spacing w:line="276" w:lineRule="auto"/>
              <w:ind w:left="60" w:firstLine="319"/>
            </w:pPr>
            <w:r>
              <w:t>Генподрядчик</w:t>
            </w:r>
            <w:r w:rsidR="00784F01">
              <w:t xml:space="preserve"> оставляет за собой право не принимать результаты работ в случае:</w:t>
            </w:r>
          </w:p>
          <w:p w14:paraId="5DCE7CD4" w14:textId="77777777" w:rsidR="00784F01" w:rsidRDefault="00784F01" w:rsidP="00784F01">
            <w:pPr>
              <w:spacing w:line="276" w:lineRule="auto"/>
              <w:ind w:left="60" w:firstLine="319"/>
            </w:pPr>
            <w:r>
              <w:t>-некачественного выполнения работы или ее отдельного этапа;</w:t>
            </w:r>
          </w:p>
          <w:p w14:paraId="5597B1AC" w14:textId="77777777" w:rsidR="00784F01" w:rsidRDefault="00784F01" w:rsidP="00784F01">
            <w:pPr>
              <w:spacing w:line="276" w:lineRule="auto"/>
              <w:ind w:left="60" w:firstLine="319"/>
            </w:pPr>
            <w:r>
              <w:t>-нарушения технологии производства работ;</w:t>
            </w:r>
          </w:p>
          <w:p w14:paraId="3787F976" w14:textId="77777777" w:rsidR="00784F01" w:rsidRDefault="00784F01" w:rsidP="00784F01">
            <w:pPr>
              <w:spacing w:line="276" w:lineRule="auto"/>
              <w:ind w:left="60" w:firstLine="319"/>
            </w:pPr>
            <w:r>
              <w:t xml:space="preserve">-отсутствие или/и несоответствие ИД, подтверждающей результат работы или отдельного ее этапа. </w:t>
            </w:r>
          </w:p>
          <w:p w14:paraId="767A05DF" w14:textId="77777777" w:rsidR="00784F01" w:rsidRDefault="00784F01" w:rsidP="00784F01">
            <w:pPr>
              <w:spacing w:line="276" w:lineRule="auto"/>
              <w:ind w:left="60" w:firstLine="319"/>
            </w:pPr>
            <w:r>
              <w:t>Строительный контроль осуществляется:</w:t>
            </w:r>
          </w:p>
          <w:p w14:paraId="42402C54" w14:textId="77777777" w:rsidR="00784F01" w:rsidRDefault="00784F01" w:rsidP="00784F01">
            <w:pPr>
              <w:spacing w:line="276" w:lineRule="auto"/>
              <w:ind w:left="60" w:firstLine="319"/>
            </w:pPr>
            <w:r>
              <w:t>-Со стороны Генподрядчика силами Генподрядчика ответственным лицом (назначается приказом), либо привлеченной Генподрядчиком специализированной организацией.</w:t>
            </w:r>
          </w:p>
          <w:p w14:paraId="32F17725" w14:textId="77777777" w:rsidR="00784F01" w:rsidRDefault="00784F01" w:rsidP="00784F01">
            <w:pPr>
              <w:spacing w:line="276" w:lineRule="auto"/>
              <w:ind w:left="60" w:firstLine="319"/>
            </w:pPr>
            <w:r>
              <w:t xml:space="preserve">-Со стороны Заказчика –силами Технического заказчика, привлеченной специализированной организацией. </w:t>
            </w:r>
          </w:p>
          <w:p w14:paraId="74749E1B" w14:textId="10746D58" w:rsidR="00784F01" w:rsidRDefault="00784F01" w:rsidP="00784F01">
            <w:pPr>
              <w:spacing w:line="276" w:lineRule="auto"/>
              <w:ind w:left="60" w:firstLine="319"/>
            </w:pPr>
            <w:r>
              <w:t xml:space="preserve">До начала строительно-монтажных работ Подрядчик разрабатывает и согласовывает с </w:t>
            </w:r>
            <w:proofErr w:type="spellStart"/>
            <w:r w:rsidR="009D1619">
              <w:t>Генподядчиком</w:t>
            </w:r>
            <w:proofErr w:type="spellEnd"/>
            <w:r>
              <w:t>:</w:t>
            </w:r>
          </w:p>
          <w:p w14:paraId="38E25F94" w14:textId="77777777" w:rsidR="00784F01" w:rsidRDefault="00784F01" w:rsidP="00784F01">
            <w:pPr>
              <w:spacing w:line="276" w:lineRule="auto"/>
              <w:ind w:left="60" w:firstLine="319"/>
            </w:pPr>
            <w:r>
              <w:t>-проект производства работ;</w:t>
            </w:r>
          </w:p>
          <w:p w14:paraId="5F798EA6" w14:textId="77777777" w:rsidR="00784F01" w:rsidRDefault="00784F01" w:rsidP="00784F01">
            <w:pPr>
              <w:spacing w:line="276" w:lineRule="auto"/>
              <w:ind w:left="60" w:firstLine="319"/>
            </w:pPr>
            <w:r>
              <w:t>-график производства работ;</w:t>
            </w:r>
          </w:p>
          <w:p w14:paraId="556266FF" w14:textId="77777777" w:rsidR="00784F01" w:rsidRDefault="00784F01" w:rsidP="00784F01">
            <w:pPr>
              <w:spacing w:line="276" w:lineRule="auto"/>
              <w:ind w:left="60" w:firstLine="319"/>
            </w:pPr>
            <w:r>
              <w:t>-технологические карты на соответствующие виды работ.</w:t>
            </w:r>
          </w:p>
          <w:p w14:paraId="3B1625AB" w14:textId="78629E51" w:rsidR="00784F01" w:rsidRDefault="00784F01" w:rsidP="00784F01">
            <w:pPr>
              <w:spacing w:line="276" w:lineRule="auto"/>
              <w:ind w:left="60" w:firstLine="319"/>
            </w:pPr>
            <w:r>
              <w:t xml:space="preserve">До начала строительно-монтажных и пусконаладочных работ </w:t>
            </w:r>
            <w:r w:rsidR="00B71469">
              <w:t>Подрядчик</w:t>
            </w:r>
            <w:r>
              <w:t xml:space="preserve"> направляет в адрес </w:t>
            </w:r>
            <w:r w:rsidR="00B71469">
              <w:t>Генподрядчика</w:t>
            </w:r>
            <w:r>
              <w:t>:</w:t>
            </w:r>
          </w:p>
          <w:p w14:paraId="0820422C" w14:textId="07DB943A" w:rsidR="00784F01" w:rsidRDefault="00784F01" w:rsidP="006D00E9">
            <w:pPr>
              <w:spacing w:line="276" w:lineRule="auto"/>
              <w:ind w:left="60" w:firstLine="319"/>
            </w:pPr>
            <w:r>
              <w:t>-</w:t>
            </w:r>
            <w:r w:rsidR="00B71469">
              <w:t xml:space="preserve"> </w:t>
            </w:r>
            <w:r>
              <w:t xml:space="preserve">приказы на ответственных лиц за выполнение СМР, за пожарную безопасность на Объекте, за охрану труда, за электрохозяйство,    </w:t>
            </w:r>
          </w:p>
          <w:p w14:paraId="58973773" w14:textId="77777777" w:rsidR="00784F01" w:rsidRDefault="00784F01" w:rsidP="00784F01">
            <w:pPr>
              <w:spacing w:line="276" w:lineRule="auto"/>
              <w:ind w:left="60" w:firstLine="319"/>
            </w:pPr>
            <w:r>
              <w:t>Строительные, монтажные и специальные строительные работы должны выполняться в строгом соответствии с технологическими картами, в которых детально отражаются методы организации и производства работ, способы входного, операционного и приемочного контроля качества с использованием современных средств, а также решения по охране труда.</w:t>
            </w:r>
          </w:p>
          <w:p w14:paraId="3C3709B9" w14:textId="621A8EF3" w:rsidR="00784F01" w:rsidRDefault="00784F01" w:rsidP="00784F01">
            <w:pPr>
              <w:spacing w:line="276" w:lineRule="auto"/>
              <w:ind w:left="60" w:firstLine="319"/>
            </w:pPr>
            <w:r>
              <w:t xml:space="preserve">Служба </w:t>
            </w:r>
            <w:r w:rsidR="006D00E9">
              <w:t>П</w:t>
            </w:r>
            <w:r>
              <w:t>одрядчика обязана обеспечить контроль качества строительно-монтажных работ (СП 48.13330.2011«Организация строительства», Раздел 6).</w:t>
            </w:r>
          </w:p>
          <w:p w14:paraId="267CDAF8" w14:textId="77777777" w:rsidR="00784F01" w:rsidRDefault="00784F01" w:rsidP="00784F01">
            <w:pPr>
              <w:spacing w:line="276" w:lineRule="auto"/>
              <w:ind w:left="60" w:firstLine="319"/>
            </w:pPr>
            <w:r>
              <w:t>Контроль качества работ должен включать:</w:t>
            </w:r>
          </w:p>
          <w:p w14:paraId="1EE930FD" w14:textId="77777777" w:rsidR="00784F01" w:rsidRDefault="00784F01" w:rsidP="00784F01">
            <w:pPr>
              <w:spacing w:line="276" w:lineRule="auto"/>
              <w:ind w:left="60" w:firstLine="319"/>
            </w:pPr>
            <w:r>
              <w:t>- входной контроль рабочей документации, изделий, материалов, оборудования (СП 48.13330.2011, Раздел 7);</w:t>
            </w:r>
          </w:p>
          <w:p w14:paraId="73092C07" w14:textId="77777777" w:rsidR="00784F01" w:rsidRDefault="00784F01" w:rsidP="00784F01">
            <w:pPr>
              <w:spacing w:line="276" w:lineRule="auto"/>
              <w:ind w:left="60" w:firstLine="319"/>
            </w:pPr>
            <w:r>
              <w:lastRenderedPageBreak/>
              <w:t>- операционный контроль отдельных производственных операций, соблюдения технологии выполнения строительно-монтажных работ, технологических карт, регламентов и схем операционного контроля качества;</w:t>
            </w:r>
          </w:p>
          <w:p w14:paraId="41EB0BBE" w14:textId="77777777" w:rsidR="00784F01" w:rsidRDefault="00784F01" w:rsidP="00784F01">
            <w:pPr>
              <w:spacing w:line="276" w:lineRule="auto"/>
              <w:ind w:left="60" w:firstLine="319"/>
            </w:pPr>
            <w:r>
              <w:t>- приемочный контроль выполненных строительно-монтажных работ.</w:t>
            </w:r>
          </w:p>
          <w:p w14:paraId="712E53F5" w14:textId="77777777" w:rsidR="00784F01" w:rsidRDefault="00784F01" w:rsidP="00784F01">
            <w:pPr>
              <w:spacing w:line="276" w:lineRule="auto"/>
              <w:ind w:left="60" w:firstLine="319"/>
            </w:pPr>
            <w:r>
              <w:t>Скрытые работы должны быть освидетельствованы с составлением актов.</w:t>
            </w:r>
          </w:p>
          <w:p w14:paraId="7618FB89" w14:textId="1957D957" w:rsidR="00784F01" w:rsidRDefault="00784F01" w:rsidP="00784F01">
            <w:pPr>
              <w:pStyle w:val="a3"/>
              <w:shd w:val="clear" w:color="auto" w:fill="FFFFFF"/>
              <w:spacing w:line="276" w:lineRule="auto"/>
              <w:ind w:left="60" w:right="-7" w:firstLine="319"/>
              <w:jc w:val="both"/>
              <w:rPr>
                <w:b/>
                <w:lang w:eastAsia="en-US"/>
              </w:rPr>
            </w:pPr>
            <w:r>
              <w:t>Ответственные конструкции по мере готовности подлежат приемке с составлением акта промежуточной приемки.</w:t>
            </w:r>
          </w:p>
        </w:tc>
      </w:tr>
      <w:tr w:rsidR="008C037A" w:rsidRPr="00206140" w14:paraId="20D0467A" w14:textId="77777777" w:rsidTr="00294C2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B8D4A" w14:textId="36B50DBF" w:rsidR="008C037A" w:rsidRPr="00FD628B" w:rsidRDefault="008C037A" w:rsidP="0043513D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lastRenderedPageBreak/>
              <w:t>1</w:t>
            </w:r>
            <w:r w:rsidR="0043513D">
              <w:rPr>
                <w:lang w:eastAsia="en-US"/>
              </w:rPr>
              <w:t>5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814AB" w14:textId="77777777" w:rsidR="008C037A" w:rsidRPr="00206140" w:rsidRDefault="008C037A" w:rsidP="008C037A">
            <w:pPr>
              <w:spacing w:line="276" w:lineRule="auto"/>
              <w:jc w:val="center"/>
              <w:rPr>
                <w:lang w:eastAsia="en-US"/>
              </w:rPr>
            </w:pPr>
            <w:r w:rsidRPr="00206140">
              <w:rPr>
                <w:lang w:eastAsia="en-US"/>
              </w:rPr>
              <w:t>Требования к комплекту исполнительной документации, передаваемой Подрядчиком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CF7AA" w14:textId="2F10C559" w:rsidR="008C037A" w:rsidRPr="00C71551" w:rsidRDefault="008C037A" w:rsidP="00EC5026">
            <w:pPr>
              <w:pStyle w:val="a3"/>
              <w:numPr>
                <w:ilvl w:val="1"/>
                <w:numId w:val="7"/>
              </w:numPr>
              <w:shd w:val="clear" w:color="auto" w:fill="FFFFFF"/>
              <w:spacing w:line="276" w:lineRule="auto"/>
              <w:ind w:left="95" w:right="-7" w:firstLine="0"/>
              <w:jc w:val="both"/>
              <w:rPr>
                <w:color w:val="000000" w:themeColor="text1"/>
                <w:szCs w:val="20"/>
              </w:rPr>
            </w:pPr>
            <w:r w:rsidRPr="00C71551">
              <w:rPr>
                <w:color w:val="000000" w:themeColor="text1"/>
                <w:szCs w:val="20"/>
              </w:rPr>
              <w:t>По</w:t>
            </w:r>
            <w:r w:rsidR="004120BC">
              <w:rPr>
                <w:color w:val="000000" w:themeColor="text1"/>
                <w:szCs w:val="20"/>
              </w:rPr>
              <w:t>дготовить и сдать Генподрядчику</w:t>
            </w:r>
            <w:r w:rsidRPr="00C71551">
              <w:rPr>
                <w:color w:val="000000" w:themeColor="text1"/>
                <w:szCs w:val="20"/>
              </w:rPr>
              <w:t xml:space="preserve"> полный комплект исполнительной документации. Всю исполнительно-техническую документацию по объекту вести в соответствии с «Требованиями к составу и порядку ведения исполнительной документации при строительстве, реконструкции, капитальном ремонте объектов капитального строительства и требованиями, предъявляемыми к актам освидетельствования работ, конструкций, участков сетей инженерно-технического обеспечения» РД 11-02-2006 </w:t>
            </w:r>
            <w:proofErr w:type="spellStart"/>
            <w:r w:rsidRPr="00C71551">
              <w:rPr>
                <w:color w:val="000000" w:themeColor="text1"/>
                <w:szCs w:val="20"/>
              </w:rPr>
              <w:t>Ростехнадзора</w:t>
            </w:r>
            <w:proofErr w:type="spellEnd"/>
            <w:r w:rsidRPr="00C71551">
              <w:rPr>
                <w:color w:val="000000" w:themeColor="text1"/>
                <w:szCs w:val="20"/>
              </w:rPr>
              <w:t xml:space="preserve"> и </w:t>
            </w:r>
            <w:r w:rsidR="00382A80" w:rsidRPr="00C750CD">
              <w:rPr>
                <w:lang w:eastAsia="en-US"/>
              </w:rPr>
              <w:t xml:space="preserve">РД-11-05-2007, другими нормативными актами РФ и требованиями </w:t>
            </w:r>
            <w:r w:rsidR="00382A80">
              <w:rPr>
                <w:lang w:eastAsia="en-US"/>
              </w:rPr>
              <w:t>Генп</w:t>
            </w:r>
            <w:r w:rsidR="00382A80" w:rsidRPr="00C750CD">
              <w:rPr>
                <w:lang w:eastAsia="en-US"/>
              </w:rPr>
              <w:t>одрядчика</w:t>
            </w:r>
            <w:r w:rsidRPr="00C71551">
              <w:rPr>
                <w:color w:val="000000" w:themeColor="text1"/>
                <w:szCs w:val="20"/>
              </w:rPr>
              <w:t xml:space="preserve">; </w:t>
            </w:r>
          </w:p>
          <w:p w14:paraId="2AEFC268" w14:textId="4C650139" w:rsidR="008C037A" w:rsidRDefault="008C037A" w:rsidP="00EC5026">
            <w:pPr>
              <w:pStyle w:val="a3"/>
              <w:numPr>
                <w:ilvl w:val="1"/>
                <w:numId w:val="7"/>
              </w:numPr>
              <w:shd w:val="clear" w:color="auto" w:fill="FFFFFF"/>
              <w:spacing w:line="276" w:lineRule="auto"/>
              <w:ind w:left="95" w:right="-7" w:firstLine="0"/>
              <w:jc w:val="both"/>
              <w:rPr>
                <w:color w:val="000000" w:themeColor="text1"/>
                <w:szCs w:val="20"/>
              </w:rPr>
            </w:pPr>
            <w:r w:rsidRPr="00EF451D">
              <w:rPr>
                <w:color w:val="000000" w:themeColor="text1"/>
                <w:szCs w:val="20"/>
              </w:rPr>
              <w:t xml:space="preserve">Подрядчик должен предоставить </w:t>
            </w:r>
            <w:r>
              <w:rPr>
                <w:color w:val="000000" w:themeColor="text1"/>
                <w:szCs w:val="20"/>
              </w:rPr>
              <w:t>следующий перечень</w:t>
            </w:r>
            <w:r w:rsidR="00EC5026">
              <w:rPr>
                <w:color w:val="000000" w:themeColor="text1"/>
                <w:szCs w:val="20"/>
              </w:rPr>
              <w:t xml:space="preserve"> оригиналов</w:t>
            </w:r>
            <w:r>
              <w:rPr>
                <w:color w:val="000000" w:themeColor="text1"/>
                <w:szCs w:val="20"/>
              </w:rPr>
              <w:t xml:space="preserve"> документов, подтверждающий качество продукции и выполненных работ:</w:t>
            </w:r>
          </w:p>
          <w:p w14:paraId="7D85C360" w14:textId="5D3ACF83" w:rsidR="00EC5026" w:rsidRDefault="008C037A" w:rsidP="00EC5026">
            <w:pPr>
              <w:pStyle w:val="a3"/>
              <w:spacing w:line="276" w:lineRule="auto"/>
              <w:ind w:left="95"/>
              <w:jc w:val="both"/>
              <w:rPr>
                <w:lang w:eastAsia="en-US"/>
              </w:rPr>
            </w:pPr>
            <w:r>
              <w:rPr>
                <w:color w:val="000000" w:themeColor="text1"/>
                <w:szCs w:val="20"/>
              </w:rPr>
              <w:t xml:space="preserve">- </w:t>
            </w:r>
            <w:r w:rsidR="00382A80" w:rsidRPr="00C750CD">
              <w:rPr>
                <w:lang w:eastAsia="en-US"/>
              </w:rPr>
              <w:t>паспорта</w:t>
            </w:r>
            <w:r w:rsidR="00EC5026">
              <w:rPr>
                <w:color w:val="000000"/>
              </w:rPr>
              <w:t xml:space="preserve"> на </w:t>
            </w:r>
            <w:r w:rsidR="004120BC">
              <w:rPr>
                <w:color w:val="000000"/>
              </w:rPr>
              <w:t>блоки</w:t>
            </w:r>
            <w:r w:rsidR="00EC5026">
              <w:rPr>
                <w:color w:val="000000"/>
              </w:rPr>
              <w:t xml:space="preserve"> с указанием достигнутых параметров работы систем: расходов </w:t>
            </w:r>
            <w:r w:rsidR="002716D6">
              <w:rPr>
                <w:color w:val="000000"/>
              </w:rPr>
              <w:t>воздуха, давлений и так далее;</w:t>
            </w:r>
          </w:p>
          <w:p w14:paraId="79D718D4" w14:textId="0FA52D0B" w:rsidR="008C037A" w:rsidRDefault="00EC5026" w:rsidP="00EC5026">
            <w:pPr>
              <w:pStyle w:val="a3"/>
              <w:shd w:val="clear" w:color="auto" w:fill="FFFFFF"/>
              <w:spacing w:line="276" w:lineRule="auto"/>
              <w:ind w:left="95" w:right="-7"/>
              <w:jc w:val="both"/>
              <w:rPr>
                <w:color w:val="000000" w:themeColor="text1"/>
                <w:szCs w:val="20"/>
              </w:rPr>
            </w:pPr>
            <w:r>
              <w:rPr>
                <w:lang w:eastAsia="en-US"/>
              </w:rPr>
              <w:t>-</w:t>
            </w:r>
            <w:r w:rsidR="00382A80">
              <w:rPr>
                <w:lang w:eastAsia="en-US"/>
              </w:rPr>
              <w:t xml:space="preserve"> гарантийные талоны, инструкции по монтажу</w:t>
            </w:r>
            <w:r w:rsidR="00382A80" w:rsidRPr="00C750CD">
              <w:rPr>
                <w:lang w:eastAsia="en-US"/>
              </w:rPr>
              <w:t>, сертификаты соответствия, сертификаты пожарной безопасности, санитарно-эпидемиологические заключения, гигиенические характеристики или отказные письма, если определенный вид материала не подлежит обязательной сертификации, действующие на момент производства работ</w:t>
            </w:r>
            <w:r w:rsidR="008C037A">
              <w:rPr>
                <w:color w:val="000000" w:themeColor="text1"/>
                <w:szCs w:val="20"/>
              </w:rPr>
              <w:t>;</w:t>
            </w:r>
          </w:p>
          <w:p w14:paraId="59E64039" w14:textId="561B4CD6" w:rsidR="008C037A" w:rsidRDefault="008C037A" w:rsidP="00EC5026">
            <w:pPr>
              <w:pStyle w:val="a3"/>
              <w:shd w:val="clear" w:color="auto" w:fill="FFFFFF"/>
              <w:spacing w:line="276" w:lineRule="auto"/>
              <w:ind w:left="95" w:right="-7"/>
              <w:jc w:val="both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t xml:space="preserve">- </w:t>
            </w:r>
            <w:r w:rsidR="00BD0137">
              <w:rPr>
                <w:color w:val="000000" w:themeColor="text1"/>
                <w:szCs w:val="20"/>
              </w:rPr>
              <w:t xml:space="preserve">общие </w:t>
            </w:r>
            <w:r>
              <w:rPr>
                <w:color w:val="000000" w:themeColor="text1"/>
                <w:szCs w:val="20"/>
              </w:rPr>
              <w:t>и специальные журналы работ</w:t>
            </w:r>
            <w:r w:rsidR="00EC5026">
              <w:rPr>
                <w:color w:val="000000" w:themeColor="text1"/>
                <w:szCs w:val="20"/>
              </w:rPr>
              <w:t xml:space="preserve"> по форме </w:t>
            </w:r>
            <w:r w:rsidR="00766974">
              <w:rPr>
                <w:color w:val="000000" w:themeColor="text1"/>
                <w:szCs w:val="20"/>
              </w:rPr>
              <w:t>МГСН</w:t>
            </w:r>
            <w:r w:rsidR="00944F71">
              <w:rPr>
                <w:color w:val="000000" w:themeColor="text1"/>
                <w:szCs w:val="20"/>
              </w:rPr>
              <w:t xml:space="preserve"> (</w:t>
            </w:r>
            <w:proofErr w:type="spellStart"/>
            <w:r w:rsidR="00944F71">
              <w:rPr>
                <w:color w:val="000000" w:themeColor="text1"/>
                <w:szCs w:val="20"/>
              </w:rPr>
              <w:t>Мосгосстройнадзор</w:t>
            </w:r>
            <w:proofErr w:type="spellEnd"/>
            <w:r w:rsidR="00944F71">
              <w:rPr>
                <w:color w:val="000000" w:themeColor="text1"/>
                <w:szCs w:val="20"/>
              </w:rPr>
              <w:t>)</w:t>
            </w:r>
            <w:r>
              <w:rPr>
                <w:color w:val="000000" w:themeColor="text1"/>
                <w:szCs w:val="20"/>
              </w:rPr>
              <w:t>;</w:t>
            </w:r>
          </w:p>
          <w:p w14:paraId="3B2283CC" w14:textId="783452EA" w:rsidR="008C037A" w:rsidRDefault="008C037A" w:rsidP="00EC5026">
            <w:pPr>
              <w:pStyle w:val="a3"/>
              <w:shd w:val="clear" w:color="auto" w:fill="FFFFFF"/>
              <w:spacing w:line="276" w:lineRule="auto"/>
              <w:ind w:left="95" w:right="-7"/>
              <w:jc w:val="both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t xml:space="preserve">- </w:t>
            </w:r>
            <w:r w:rsidR="00BD0137">
              <w:rPr>
                <w:color w:val="000000" w:themeColor="text1"/>
                <w:szCs w:val="20"/>
              </w:rPr>
              <w:t xml:space="preserve">акты </w:t>
            </w:r>
            <w:r>
              <w:rPr>
                <w:color w:val="000000" w:themeColor="text1"/>
                <w:szCs w:val="20"/>
              </w:rPr>
              <w:t>освидетельствования скрытых работ;</w:t>
            </w:r>
          </w:p>
          <w:p w14:paraId="35A5D0FA" w14:textId="33B903CC" w:rsidR="008C037A" w:rsidRDefault="008C037A" w:rsidP="00EC5026">
            <w:pPr>
              <w:pStyle w:val="a3"/>
              <w:shd w:val="clear" w:color="auto" w:fill="FFFFFF"/>
              <w:spacing w:line="276" w:lineRule="auto"/>
              <w:ind w:left="95" w:right="-7"/>
              <w:jc w:val="both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t xml:space="preserve">- </w:t>
            </w:r>
            <w:r w:rsidR="009830A8">
              <w:rPr>
                <w:color w:val="000000" w:themeColor="text1"/>
                <w:szCs w:val="20"/>
              </w:rPr>
              <w:t xml:space="preserve">акт </w:t>
            </w:r>
            <w:r w:rsidR="00784F01">
              <w:rPr>
                <w:color w:val="000000" w:themeColor="text1"/>
                <w:szCs w:val="20"/>
              </w:rPr>
              <w:t xml:space="preserve">индивидуальных </w:t>
            </w:r>
            <w:r>
              <w:rPr>
                <w:color w:val="000000" w:themeColor="text1"/>
                <w:szCs w:val="20"/>
              </w:rPr>
              <w:t>испытаний;</w:t>
            </w:r>
          </w:p>
          <w:p w14:paraId="5BD37396" w14:textId="6430E032" w:rsidR="00784F01" w:rsidRDefault="00784F01" w:rsidP="00EC5026">
            <w:pPr>
              <w:pStyle w:val="a3"/>
              <w:shd w:val="clear" w:color="auto" w:fill="FFFFFF"/>
              <w:spacing w:line="276" w:lineRule="auto"/>
              <w:ind w:left="95" w:right="-7"/>
              <w:jc w:val="both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t>- акт приемки системы;</w:t>
            </w:r>
          </w:p>
          <w:p w14:paraId="151BFF14" w14:textId="1BC7CF17" w:rsidR="008C037A" w:rsidRDefault="008C037A" w:rsidP="00EC5026">
            <w:pPr>
              <w:pStyle w:val="a3"/>
              <w:shd w:val="clear" w:color="auto" w:fill="FFFFFF"/>
              <w:spacing w:line="276" w:lineRule="auto"/>
              <w:ind w:left="95" w:right="-7"/>
              <w:jc w:val="both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t xml:space="preserve">- </w:t>
            </w:r>
            <w:r w:rsidR="009830A8">
              <w:rPr>
                <w:color w:val="000000" w:themeColor="text1"/>
                <w:szCs w:val="20"/>
              </w:rPr>
              <w:t>исполнительные схемы</w:t>
            </w:r>
            <w:r>
              <w:rPr>
                <w:color w:val="000000" w:themeColor="text1"/>
                <w:szCs w:val="20"/>
              </w:rPr>
              <w:t xml:space="preserve">; </w:t>
            </w:r>
          </w:p>
          <w:p w14:paraId="6ED6DD6A" w14:textId="52F337F3" w:rsidR="008C037A" w:rsidRDefault="008C037A" w:rsidP="00EC5026">
            <w:pPr>
              <w:pStyle w:val="a3"/>
              <w:numPr>
                <w:ilvl w:val="1"/>
                <w:numId w:val="7"/>
              </w:numPr>
              <w:shd w:val="clear" w:color="auto" w:fill="FFFFFF"/>
              <w:spacing w:line="276" w:lineRule="auto"/>
              <w:ind w:left="95" w:right="-7" w:firstLine="0"/>
              <w:jc w:val="both"/>
              <w:rPr>
                <w:color w:val="000000" w:themeColor="text1"/>
                <w:szCs w:val="20"/>
              </w:rPr>
            </w:pPr>
            <w:r w:rsidRPr="00EF451D">
              <w:rPr>
                <w:color w:val="000000" w:themeColor="text1"/>
                <w:szCs w:val="20"/>
              </w:rPr>
              <w:t>Ежемесячно, одновременно с передачей актов сдачи-приемки выполненных работ, необходимо предоставлять полный комплект исполнительной документации с предоставлением электронной версии документов;</w:t>
            </w:r>
          </w:p>
          <w:p w14:paraId="5BB18B8F" w14:textId="446DF6E6" w:rsidR="008C037A" w:rsidRPr="00EF451D" w:rsidRDefault="008C037A" w:rsidP="00EC5026">
            <w:pPr>
              <w:pStyle w:val="a3"/>
              <w:numPr>
                <w:ilvl w:val="1"/>
                <w:numId w:val="7"/>
              </w:numPr>
              <w:shd w:val="clear" w:color="auto" w:fill="FFFFFF"/>
              <w:spacing w:line="276" w:lineRule="auto"/>
              <w:ind w:left="95" w:right="-7" w:firstLine="0"/>
              <w:jc w:val="both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lastRenderedPageBreak/>
              <w:t>В процессе производства работ вести общий и специальные журналы работ;</w:t>
            </w:r>
          </w:p>
          <w:p w14:paraId="43F92903" w14:textId="77777777" w:rsidR="008C037A" w:rsidRPr="00EF451D" w:rsidRDefault="008C037A" w:rsidP="00EC5026">
            <w:pPr>
              <w:pStyle w:val="a3"/>
              <w:numPr>
                <w:ilvl w:val="1"/>
                <w:numId w:val="7"/>
              </w:numPr>
              <w:shd w:val="clear" w:color="auto" w:fill="FFFFFF"/>
              <w:spacing w:line="276" w:lineRule="auto"/>
              <w:ind w:left="95" w:right="-7" w:firstLine="0"/>
              <w:jc w:val="both"/>
              <w:rPr>
                <w:color w:val="000000" w:themeColor="text1"/>
                <w:szCs w:val="20"/>
              </w:rPr>
            </w:pPr>
            <w:r w:rsidRPr="00EF451D">
              <w:rPr>
                <w:color w:val="000000" w:themeColor="text1"/>
                <w:szCs w:val="20"/>
              </w:rPr>
              <w:t>Подрядчик обязан обеспечить согласование, подписание и сдачу исполнительной документации Заказчику, Генподрядчику и другими заинтересованным организациям.</w:t>
            </w:r>
          </w:p>
          <w:p w14:paraId="48A73B85" w14:textId="77777777" w:rsidR="008C037A" w:rsidRPr="00EF451D" w:rsidRDefault="008C037A" w:rsidP="00EC5026">
            <w:pPr>
              <w:pStyle w:val="a3"/>
              <w:numPr>
                <w:ilvl w:val="1"/>
                <w:numId w:val="7"/>
              </w:numPr>
              <w:shd w:val="clear" w:color="auto" w:fill="FFFFFF"/>
              <w:spacing w:line="276" w:lineRule="auto"/>
              <w:ind w:left="95" w:right="-7" w:firstLine="0"/>
              <w:jc w:val="both"/>
              <w:rPr>
                <w:color w:val="000000" w:themeColor="text1"/>
                <w:szCs w:val="20"/>
              </w:rPr>
            </w:pPr>
            <w:r w:rsidRPr="00EF451D">
              <w:rPr>
                <w:color w:val="000000" w:themeColor="text1"/>
                <w:szCs w:val="20"/>
              </w:rPr>
              <w:t>Исполнительная документация предоставляется:</w:t>
            </w:r>
          </w:p>
          <w:p w14:paraId="52A33894" w14:textId="3E758189" w:rsidR="008C037A" w:rsidRPr="00EF451D" w:rsidRDefault="008C037A" w:rsidP="00EC5026">
            <w:pPr>
              <w:pStyle w:val="a3"/>
              <w:shd w:val="clear" w:color="auto" w:fill="FFFFFF"/>
              <w:spacing w:line="276" w:lineRule="auto"/>
              <w:ind w:left="95" w:right="-7"/>
              <w:jc w:val="both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t>- в 4-ех (четырех</w:t>
            </w:r>
            <w:r w:rsidRPr="00EF451D">
              <w:rPr>
                <w:color w:val="000000" w:themeColor="text1"/>
                <w:szCs w:val="20"/>
              </w:rPr>
              <w:t>) экземплярах на бумажном носителе;</w:t>
            </w:r>
          </w:p>
          <w:p w14:paraId="5ABE68BF" w14:textId="48E9C750" w:rsidR="008C037A" w:rsidRPr="00EF451D" w:rsidRDefault="008C037A" w:rsidP="00EC5026">
            <w:pPr>
              <w:pStyle w:val="a3"/>
              <w:shd w:val="clear" w:color="auto" w:fill="FFFFFF"/>
              <w:spacing w:line="276" w:lineRule="auto"/>
              <w:ind w:left="95" w:right="-7"/>
              <w:jc w:val="both"/>
              <w:rPr>
                <w:color w:val="000000" w:themeColor="text1"/>
                <w:szCs w:val="20"/>
              </w:rPr>
            </w:pPr>
            <w:r w:rsidRPr="00EF451D">
              <w:rPr>
                <w:color w:val="000000" w:themeColor="text1"/>
                <w:szCs w:val="20"/>
              </w:rPr>
              <w:t xml:space="preserve">- </w:t>
            </w:r>
            <w:r>
              <w:rPr>
                <w:color w:val="000000" w:themeColor="text1"/>
                <w:szCs w:val="20"/>
              </w:rPr>
              <w:t>в электронном виде – на флэш-носителях</w:t>
            </w:r>
            <w:r w:rsidRPr="00EF451D">
              <w:rPr>
                <w:color w:val="000000" w:themeColor="text1"/>
                <w:szCs w:val="20"/>
              </w:rPr>
              <w:t xml:space="preserve"> в формате </w:t>
            </w:r>
            <w:proofErr w:type="spellStart"/>
            <w:r w:rsidRPr="00EF451D">
              <w:rPr>
                <w:color w:val="000000" w:themeColor="text1"/>
                <w:szCs w:val="20"/>
              </w:rPr>
              <w:t>Eхcel</w:t>
            </w:r>
            <w:proofErr w:type="spellEnd"/>
            <w:r w:rsidRPr="00EF451D">
              <w:rPr>
                <w:color w:val="000000" w:themeColor="text1"/>
                <w:szCs w:val="20"/>
              </w:rPr>
              <w:t xml:space="preserve">, </w:t>
            </w:r>
            <w:proofErr w:type="spellStart"/>
            <w:r w:rsidRPr="00EF451D">
              <w:rPr>
                <w:color w:val="000000" w:themeColor="text1"/>
                <w:szCs w:val="20"/>
              </w:rPr>
              <w:t>Word</w:t>
            </w:r>
            <w:proofErr w:type="spellEnd"/>
            <w:r w:rsidRPr="00EF451D">
              <w:rPr>
                <w:color w:val="000000" w:themeColor="text1"/>
                <w:szCs w:val="20"/>
              </w:rPr>
              <w:t xml:space="preserve">, </w:t>
            </w:r>
            <w:proofErr w:type="spellStart"/>
            <w:r w:rsidRPr="00EF451D">
              <w:rPr>
                <w:color w:val="000000" w:themeColor="text1"/>
                <w:szCs w:val="20"/>
              </w:rPr>
              <w:t>pdf</w:t>
            </w:r>
            <w:proofErr w:type="spellEnd"/>
            <w:r w:rsidRPr="00EF451D">
              <w:rPr>
                <w:color w:val="000000" w:themeColor="text1"/>
                <w:szCs w:val="20"/>
              </w:rPr>
              <w:t xml:space="preserve">, </w:t>
            </w:r>
            <w:proofErr w:type="spellStart"/>
            <w:r w:rsidRPr="00EF451D">
              <w:rPr>
                <w:color w:val="000000" w:themeColor="text1"/>
                <w:szCs w:val="20"/>
              </w:rPr>
              <w:t>dwg</w:t>
            </w:r>
            <w:proofErr w:type="spellEnd"/>
            <w:r w:rsidRPr="00EF451D">
              <w:rPr>
                <w:color w:val="000000" w:themeColor="text1"/>
                <w:szCs w:val="20"/>
              </w:rPr>
              <w:t>. Состав и структура электронной версии должны быть идентичны бумажному оригиналу.</w:t>
            </w:r>
          </w:p>
          <w:p w14:paraId="55C53F34" w14:textId="724B8942" w:rsidR="008C037A" w:rsidRPr="00FD628B" w:rsidRDefault="008C037A" w:rsidP="00EC5026">
            <w:pPr>
              <w:pStyle w:val="a3"/>
              <w:numPr>
                <w:ilvl w:val="1"/>
                <w:numId w:val="7"/>
              </w:numPr>
              <w:shd w:val="clear" w:color="auto" w:fill="FFFFFF"/>
              <w:spacing w:line="276" w:lineRule="auto"/>
              <w:ind w:left="95" w:right="-7" w:firstLine="0"/>
              <w:jc w:val="both"/>
              <w:rPr>
                <w:color w:val="000000" w:themeColor="text1"/>
                <w:szCs w:val="20"/>
              </w:rPr>
            </w:pPr>
            <w:r w:rsidRPr="00EF451D">
              <w:rPr>
                <w:szCs w:val="20"/>
              </w:rPr>
              <w:t xml:space="preserve">Все экземпляры исполнительной документации передаются скомплектованными в канцелярские папки с жестким переплетом, с обязательным наличием титульного листа, реестра и листа согласований. </w:t>
            </w:r>
          </w:p>
          <w:p w14:paraId="56DDA3C8" w14:textId="77777777" w:rsidR="008C037A" w:rsidRPr="00EF451D" w:rsidRDefault="008C037A" w:rsidP="00EC5026">
            <w:pPr>
              <w:pStyle w:val="a3"/>
              <w:shd w:val="clear" w:color="auto" w:fill="FFFFFF"/>
              <w:spacing w:line="276" w:lineRule="auto"/>
              <w:ind w:left="95" w:right="-7"/>
              <w:jc w:val="both"/>
              <w:rPr>
                <w:color w:val="000000" w:themeColor="text1"/>
                <w:szCs w:val="20"/>
              </w:rPr>
            </w:pPr>
          </w:p>
          <w:p w14:paraId="34D9C110" w14:textId="6958A2E7" w:rsidR="008C037A" w:rsidRPr="00EF451D" w:rsidRDefault="008C037A" w:rsidP="00EC5026">
            <w:pPr>
              <w:shd w:val="clear" w:color="auto" w:fill="FFFFFF"/>
              <w:spacing w:line="276" w:lineRule="auto"/>
              <w:ind w:left="95" w:right="-7"/>
              <w:jc w:val="both"/>
              <w:rPr>
                <w:lang w:eastAsia="en-US"/>
              </w:rPr>
            </w:pPr>
            <w:r w:rsidRPr="00EF451D">
              <w:rPr>
                <w:color w:val="000000" w:themeColor="text1"/>
                <w:szCs w:val="20"/>
                <w:lang w:eastAsia="en-US"/>
              </w:rPr>
              <w:t>В дополнение к исполнительной документации, по окончании работ, подрядчик должен представить акты выполненных работ, по форме КС-2, КС-3.</w:t>
            </w:r>
            <w:r w:rsidR="00091509">
              <w:rPr>
                <w:color w:val="000000" w:themeColor="text1"/>
                <w:szCs w:val="20"/>
                <w:lang w:eastAsia="en-US"/>
              </w:rPr>
              <w:t>КС-6а</w:t>
            </w:r>
          </w:p>
        </w:tc>
      </w:tr>
      <w:tr w:rsidR="008C037A" w:rsidRPr="00206140" w14:paraId="2620FEB0" w14:textId="77777777" w:rsidTr="002E721C">
        <w:trPr>
          <w:trHeight w:val="8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C6A9E" w14:textId="5ADD2FAD" w:rsidR="008C037A" w:rsidRPr="00FD628B" w:rsidRDefault="008C037A" w:rsidP="0043513D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lastRenderedPageBreak/>
              <w:t>1</w:t>
            </w:r>
            <w:r w:rsidR="0043513D">
              <w:rPr>
                <w:lang w:eastAsia="en-US"/>
              </w:rPr>
              <w:t>6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3275C" w14:textId="59C1321E" w:rsidR="008C037A" w:rsidRPr="00206140" w:rsidRDefault="008C037A" w:rsidP="008C03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Указания по приемке работ, перечень исполнительной документации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4CE20" w14:textId="1C965969" w:rsidR="008C037A" w:rsidRPr="004E76A1" w:rsidRDefault="008C037A" w:rsidP="008C037A">
            <w:pPr>
              <w:shd w:val="clear" w:color="auto" w:fill="FFFFFF"/>
              <w:spacing w:line="276" w:lineRule="auto"/>
              <w:ind w:right="-7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Комплекс работ </w:t>
            </w:r>
            <w:r w:rsidRPr="009F6C7D">
              <w:rPr>
                <w:b/>
                <w:lang w:eastAsia="en-US"/>
              </w:rPr>
              <w:t xml:space="preserve">по </w:t>
            </w:r>
            <w:r w:rsidR="00BD0137">
              <w:rPr>
                <w:b/>
                <w:lang w:eastAsia="en-US"/>
              </w:rPr>
              <w:t>монтажу общеобменной и противодымной вентиляции</w:t>
            </w:r>
            <w:r w:rsidRPr="004E76A1">
              <w:rPr>
                <w:b/>
                <w:lang w:eastAsia="en-US"/>
              </w:rPr>
              <w:t xml:space="preserve">: </w:t>
            </w:r>
          </w:p>
          <w:p w14:paraId="2409C6EC" w14:textId="16C0EF04" w:rsidR="008C037A" w:rsidRPr="00206140" w:rsidRDefault="008C037A" w:rsidP="00E3721E">
            <w:pPr>
              <w:shd w:val="clear" w:color="auto" w:fill="FFFFFF"/>
              <w:spacing w:line="276" w:lineRule="auto"/>
              <w:ind w:right="-7"/>
              <w:jc w:val="both"/>
            </w:pPr>
            <w:r>
              <w:rPr>
                <w:lang w:eastAsia="en-US"/>
              </w:rPr>
              <w:t>- в соответствии с Приложением №5 к договору</w:t>
            </w:r>
          </w:p>
        </w:tc>
      </w:tr>
      <w:tr w:rsidR="006D00E9" w:rsidRPr="00206140" w14:paraId="48A71EB8" w14:textId="77777777" w:rsidTr="002E721C">
        <w:trPr>
          <w:trHeight w:val="8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21D61" w14:textId="2BAA52E5" w:rsidR="006D00E9" w:rsidRDefault="006D00E9" w:rsidP="0043513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DCC75" w14:textId="58B90E1A" w:rsidR="006D00E9" w:rsidRDefault="006D00E9" w:rsidP="008C03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Пусконаладочные работы.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31734" w14:textId="7F008731" w:rsidR="006D00E9" w:rsidRPr="006D00E9" w:rsidRDefault="006D00E9" w:rsidP="006D00E9">
            <w:pPr>
              <w:pStyle w:val="a3"/>
              <w:numPr>
                <w:ilvl w:val="0"/>
                <w:numId w:val="11"/>
              </w:numPr>
              <w:shd w:val="clear" w:color="auto" w:fill="FFFFFF"/>
              <w:spacing w:line="276" w:lineRule="auto"/>
              <w:ind w:right="-7"/>
              <w:jc w:val="both"/>
              <w:rPr>
                <w:b/>
                <w:lang w:eastAsia="en-US"/>
              </w:rPr>
            </w:pPr>
            <w:r>
              <w:t>Подрядчик готовит и направляет Генподрядчику программу пусконаладочных работ</w:t>
            </w:r>
            <w:r w:rsidR="001F0E8E">
              <w:t xml:space="preserve"> и индивидуальных испытаний</w:t>
            </w:r>
            <w:r>
              <w:t xml:space="preserve"> на соответствующие виды </w:t>
            </w:r>
            <w:r w:rsidR="001F0E8E">
              <w:t>систем</w:t>
            </w:r>
            <w:r>
              <w:t>. </w:t>
            </w:r>
          </w:p>
          <w:p w14:paraId="79298383" w14:textId="24658624" w:rsidR="006D00E9" w:rsidRPr="006D00E9" w:rsidRDefault="006D00E9" w:rsidP="006D00E9">
            <w:pPr>
              <w:pStyle w:val="a3"/>
              <w:numPr>
                <w:ilvl w:val="0"/>
                <w:numId w:val="11"/>
              </w:numPr>
              <w:shd w:val="clear" w:color="auto" w:fill="FFFFFF"/>
              <w:spacing w:line="276" w:lineRule="auto"/>
              <w:ind w:right="-7"/>
              <w:jc w:val="both"/>
              <w:rPr>
                <w:b/>
                <w:lang w:eastAsia="en-US"/>
              </w:rPr>
            </w:pPr>
            <w:r>
              <w:t>Подрядчик участвует в разработке Программы проведения комплексных испытаний инженерных систем объекта в части выполняемых инженерных систем. Разрабатывает</w:t>
            </w:r>
            <w:r w:rsidR="001F0E8E">
              <w:t xml:space="preserve"> часть </w:t>
            </w:r>
            <w:r>
              <w:t xml:space="preserve"> Про</w:t>
            </w:r>
            <w:r w:rsidR="001F0E8E">
              <w:t>граммы проведения комплексных испытаний</w:t>
            </w:r>
            <w:r>
              <w:t xml:space="preserve"> в объеме систем, учтенных в Договоре, обеспечивает увязку и сопряжение с другими разделами</w:t>
            </w:r>
            <w:r w:rsidR="001F0E8E">
              <w:t xml:space="preserve"> и системами</w:t>
            </w:r>
            <w:r>
              <w:t xml:space="preserve"> Программы</w:t>
            </w:r>
            <w:r w:rsidR="001F0E8E">
              <w:t>.</w:t>
            </w:r>
            <w:r>
              <w:t xml:space="preserve"> </w:t>
            </w:r>
          </w:p>
        </w:tc>
      </w:tr>
      <w:tr w:rsidR="008C037A" w:rsidRPr="00206140" w14:paraId="71B03319" w14:textId="77777777" w:rsidTr="00294C2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76D31" w14:textId="2E7880DE" w:rsidR="008C037A" w:rsidRPr="00FD628B" w:rsidRDefault="008C037A" w:rsidP="006D00E9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1</w:t>
            </w:r>
            <w:r w:rsidR="006D00E9">
              <w:rPr>
                <w:lang w:eastAsia="en-US"/>
              </w:rPr>
              <w:t>8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4E70A" w14:textId="77777777" w:rsidR="008C037A" w:rsidRPr="00206140" w:rsidRDefault="008C037A" w:rsidP="008C037A">
            <w:pPr>
              <w:spacing w:line="276" w:lineRule="auto"/>
              <w:jc w:val="center"/>
              <w:rPr>
                <w:lang w:eastAsia="en-US"/>
              </w:rPr>
            </w:pPr>
            <w:r w:rsidRPr="00206140">
              <w:rPr>
                <w:lang w:eastAsia="en-US"/>
              </w:rPr>
              <w:t>Особые условия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D8033" w14:textId="58CCA59C" w:rsidR="008C037A" w:rsidRPr="006E31B3" w:rsidRDefault="008C037A" w:rsidP="00904EFE">
            <w:pPr>
              <w:pStyle w:val="a3"/>
              <w:numPr>
                <w:ilvl w:val="1"/>
                <w:numId w:val="2"/>
              </w:numPr>
              <w:shd w:val="clear" w:color="auto" w:fill="FFFFFF"/>
              <w:spacing w:line="276" w:lineRule="auto"/>
              <w:ind w:left="95" w:right="-7" w:firstLine="0"/>
              <w:jc w:val="both"/>
            </w:pPr>
            <w:r w:rsidRPr="006E31B3">
              <w:t>ВНИМАНИЕ! Замена предусмотренных проектом материалов, методов, условий допускается только по согласованию с проектной организацией - автором рабочей документации</w:t>
            </w:r>
            <w:r w:rsidR="00C25D36" w:rsidRPr="006E31B3">
              <w:t>, Заказчиком</w:t>
            </w:r>
            <w:r w:rsidRPr="006E31B3">
              <w:t xml:space="preserve"> и </w:t>
            </w:r>
            <w:r w:rsidR="00DA58C1" w:rsidRPr="006E31B3">
              <w:t>Генподрядчиком</w:t>
            </w:r>
            <w:r w:rsidRPr="006E31B3">
              <w:t>.</w:t>
            </w:r>
          </w:p>
          <w:p w14:paraId="2FE8576E" w14:textId="758BDD37" w:rsidR="006E31B3" w:rsidRPr="006E31B3" w:rsidRDefault="006E31B3" w:rsidP="00904EFE">
            <w:pPr>
              <w:pStyle w:val="a3"/>
              <w:widowControl w:val="0"/>
              <w:numPr>
                <w:ilvl w:val="1"/>
                <w:numId w:val="2"/>
              </w:numPr>
              <w:autoSpaceDE w:val="0"/>
              <w:autoSpaceDN w:val="0"/>
              <w:adjustRightInd w:val="0"/>
              <w:spacing w:line="276" w:lineRule="auto"/>
              <w:ind w:left="95" w:firstLine="0"/>
              <w:jc w:val="both"/>
            </w:pPr>
            <w:r w:rsidRPr="006E31B3">
              <w:t>Подрядчик обязан соблюдать контрольно-пропускной режим на территории строительства Объекта.</w:t>
            </w:r>
          </w:p>
          <w:p w14:paraId="7F6EDB84" w14:textId="130E4F34" w:rsidR="006E31B3" w:rsidRPr="006E31B3" w:rsidRDefault="006E31B3" w:rsidP="00904EFE">
            <w:pPr>
              <w:pStyle w:val="a3"/>
              <w:widowControl w:val="0"/>
              <w:numPr>
                <w:ilvl w:val="1"/>
                <w:numId w:val="2"/>
              </w:numPr>
              <w:autoSpaceDE w:val="0"/>
              <w:autoSpaceDN w:val="0"/>
              <w:adjustRightInd w:val="0"/>
              <w:spacing w:line="276" w:lineRule="auto"/>
              <w:ind w:left="95" w:firstLine="0"/>
              <w:jc w:val="both"/>
            </w:pPr>
            <w:r w:rsidRPr="006E31B3">
              <w:t>Проживание на объекте запрещено.</w:t>
            </w:r>
          </w:p>
          <w:p w14:paraId="5AE85EDF" w14:textId="273A4B85" w:rsidR="006E31B3" w:rsidRPr="006E31B3" w:rsidRDefault="006E31B3" w:rsidP="00904EFE">
            <w:pPr>
              <w:pStyle w:val="a3"/>
              <w:numPr>
                <w:ilvl w:val="1"/>
                <w:numId w:val="2"/>
              </w:numPr>
              <w:spacing w:before="120" w:after="120" w:line="276" w:lineRule="auto"/>
              <w:ind w:left="95" w:firstLine="0"/>
              <w:jc w:val="both"/>
            </w:pPr>
            <w:r w:rsidRPr="006E31B3">
              <w:lastRenderedPageBreak/>
              <w:t>Подрядчик осуществляет входной контроль рабочей документации.</w:t>
            </w:r>
          </w:p>
          <w:p w14:paraId="1F8C7E09" w14:textId="7E3A320B" w:rsidR="006E31B3" w:rsidRPr="006E31B3" w:rsidRDefault="006E31B3" w:rsidP="00904EFE">
            <w:pPr>
              <w:pStyle w:val="a3"/>
              <w:numPr>
                <w:ilvl w:val="1"/>
                <w:numId w:val="2"/>
              </w:numPr>
              <w:spacing w:before="120" w:after="120" w:line="276" w:lineRule="auto"/>
              <w:ind w:left="95" w:firstLine="0"/>
              <w:jc w:val="both"/>
            </w:pPr>
            <w:r w:rsidRPr="006E31B3">
              <w:t>Учесть все неочевидные (неучтенные сметой) работы, необходимые для исполнения обязательств по Договору.</w:t>
            </w:r>
          </w:p>
          <w:p w14:paraId="6BCBDDC2" w14:textId="120182E7" w:rsidR="006E31B3" w:rsidRPr="006E31B3" w:rsidRDefault="006E31B3" w:rsidP="00904EFE">
            <w:pPr>
              <w:pStyle w:val="a3"/>
              <w:numPr>
                <w:ilvl w:val="1"/>
                <w:numId w:val="2"/>
              </w:numPr>
              <w:spacing w:before="120" w:after="120" w:line="276" w:lineRule="auto"/>
              <w:ind w:left="95" w:firstLine="0"/>
              <w:jc w:val="both"/>
            </w:pPr>
            <w:r w:rsidRPr="006E31B3">
              <w:t>Приемка работ осуществляется ежемесячно за фактически выполненные работы.</w:t>
            </w:r>
          </w:p>
          <w:p w14:paraId="3DFA3FBE" w14:textId="0707480D" w:rsidR="006E31B3" w:rsidRPr="006E31B3" w:rsidRDefault="006E31B3" w:rsidP="00904EFE">
            <w:pPr>
              <w:pStyle w:val="a3"/>
              <w:numPr>
                <w:ilvl w:val="1"/>
                <w:numId w:val="2"/>
              </w:numPr>
              <w:shd w:val="clear" w:color="auto" w:fill="FFFFFF"/>
              <w:spacing w:line="276" w:lineRule="auto"/>
              <w:ind w:left="95" w:right="-7" w:firstLine="0"/>
              <w:jc w:val="both"/>
            </w:pPr>
            <w:r w:rsidRPr="006E31B3">
              <w:t>Подрядчик по требованию Заказчика, обязан представлять информацию о ходе выполнения работ.</w:t>
            </w:r>
          </w:p>
          <w:p w14:paraId="572A2427" w14:textId="111348D1" w:rsidR="00C25D36" w:rsidRDefault="00C25D36" w:rsidP="00904EFE">
            <w:pPr>
              <w:pStyle w:val="a3"/>
              <w:numPr>
                <w:ilvl w:val="1"/>
                <w:numId w:val="2"/>
              </w:numPr>
              <w:shd w:val="clear" w:color="auto" w:fill="FFFFFF"/>
              <w:spacing w:line="276" w:lineRule="auto"/>
              <w:ind w:left="95" w:right="-7" w:firstLine="0"/>
              <w:jc w:val="both"/>
            </w:pPr>
            <w:r w:rsidRPr="006E31B3">
              <w:t xml:space="preserve">Доставка и </w:t>
            </w:r>
            <w:r w:rsidR="003808D1" w:rsidRPr="006E31B3">
              <w:t xml:space="preserve">подача </w:t>
            </w:r>
            <w:r w:rsidRPr="006E31B3">
              <w:t xml:space="preserve">строительных материалов и комплектующих </w:t>
            </w:r>
            <w:r w:rsidR="003808D1" w:rsidRPr="006E31B3">
              <w:t>к месту производства</w:t>
            </w:r>
            <w:r w:rsidR="003808D1">
              <w:t xml:space="preserve"> работ</w:t>
            </w:r>
            <w:r w:rsidRPr="00A378E0">
              <w:t xml:space="preserve"> производится </w:t>
            </w:r>
            <w:r w:rsidR="006D00E9">
              <w:t>П</w:t>
            </w:r>
            <w:r w:rsidRPr="00A378E0">
              <w:t xml:space="preserve">одрядчиком самостоятельно. Горизонтальное перемещение основных материалов по этажу от мест подачи материалов до места складирования и производства работ производится </w:t>
            </w:r>
            <w:r w:rsidR="006D00E9">
              <w:t>П</w:t>
            </w:r>
            <w:r w:rsidRPr="00A378E0">
              <w:t>одрядчиком также самостоятельно и учитывается в единичных расценках предложения.</w:t>
            </w:r>
          </w:p>
          <w:p w14:paraId="638FB9AA" w14:textId="6F80D462" w:rsidR="008C037A" w:rsidRDefault="008C037A" w:rsidP="00904EFE">
            <w:pPr>
              <w:pStyle w:val="a3"/>
              <w:numPr>
                <w:ilvl w:val="1"/>
                <w:numId w:val="2"/>
              </w:numPr>
              <w:shd w:val="clear" w:color="auto" w:fill="FFFFFF"/>
              <w:spacing w:line="276" w:lineRule="auto"/>
              <w:ind w:left="95" w:right="-7" w:firstLine="0"/>
              <w:jc w:val="both"/>
            </w:pPr>
            <w:r w:rsidRPr="004F20C6">
              <w:t xml:space="preserve">Генподрядчик по результатам тендера определяет перечень номинированных поставщиков на поставку </w:t>
            </w:r>
            <w:r w:rsidR="009526B6">
              <w:t xml:space="preserve">оборудования и </w:t>
            </w:r>
            <w:r w:rsidR="004F20C6" w:rsidRPr="004F20C6">
              <w:t>материалов</w:t>
            </w:r>
            <w:r w:rsidRPr="004F20C6">
              <w:t xml:space="preserve"> и производит оплату материалов по распорядительным письмам, подготовленных Подрядчиком. Подрядчик обязан заключить с такого рода поставщиками соответствующие Договора поставок, в т.ч. с отсрочкой платежа, если такие условия будут сформированы по итогам тендерных процедур.</w:t>
            </w:r>
          </w:p>
          <w:p w14:paraId="5652E218" w14:textId="7DBA8194" w:rsidR="00C25D36" w:rsidRDefault="00C25D36" w:rsidP="00904EFE">
            <w:pPr>
              <w:pStyle w:val="a3"/>
              <w:numPr>
                <w:ilvl w:val="1"/>
                <w:numId w:val="2"/>
              </w:numPr>
              <w:shd w:val="clear" w:color="auto" w:fill="FFFFFF"/>
              <w:spacing w:line="276" w:lineRule="auto"/>
              <w:ind w:left="95" w:right="-7" w:firstLine="0"/>
              <w:jc w:val="both"/>
            </w:pPr>
            <w:r w:rsidRPr="00A378E0">
              <w:t xml:space="preserve">Обязательно присутствие русскоговорящего прораба со стороны </w:t>
            </w:r>
            <w:r w:rsidR="00F353D3">
              <w:t>П</w:t>
            </w:r>
            <w:r w:rsidRPr="00A378E0">
              <w:t>одрядчика на стройплощадке в течение всего времени производства работ.</w:t>
            </w:r>
          </w:p>
          <w:p w14:paraId="2F80AF40" w14:textId="54CFBACF" w:rsidR="00A378E0" w:rsidRDefault="00C25D36" w:rsidP="00904EFE">
            <w:pPr>
              <w:pStyle w:val="a3"/>
              <w:numPr>
                <w:ilvl w:val="1"/>
                <w:numId w:val="2"/>
              </w:numPr>
              <w:shd w:val="clear" w:color="auto" w:fill="FFFFFF"/>
              <w:spacing w:line="276" w:lineRule="auto"/>
              <w:ind w:left="95" w:right="-7" w:firstLine="0"/>
              <w:jc w:val="both"/>
            </w:pPr>
            <w:r w:rsidRPr="00A378E0">
              <w:t>Монтаж, эксплуатация, демонтаж рабочих подмостей, необходимых для выполнения монтажных работ, независимо от их высоты включаются в цену предложения.</w:t>
            </w:r>
            <w:r w:rsidR="00A378E0">
              <w:t xml:space="preserve"> </w:t>
            </w:r>
            <w:r w:rsidR="00A378E0" w:rsidRPr="00A378E0">
              <w:t xml:space="preserve">При производстве работ </w:t>
            </w:r>
            <w:r w:rsidR="00F353D3">
              <w:t>П</w:t>
            </w:r>
            <w:r w:rsidR="00A378E0" w:rsidRPr="00A378E0">
              <w:t>одрядчик должен применять подмости (туры) только заводского изготовления. Не допускается применять самодельные подмости из досок, бруса, арматуры и т. д.</w:t>
            </w:r>
          </w:p>
          <w:p w14:paraId="44B8A728" w14:textId="37DC4EC9" w:rsidR="00C25D36" w:rsidRDefault="00A378E0" w:rsidP="00904EFE">
            <w:pPr>
              <w:pStyle w:val="a3"/>
              <w:numPr>
                <w:ilvl w:val="1"/>
                <w:numId w:val="2"/>
              </w:numPr>
              <w:shd w:val="clear" w:color="auto" w:fill="FFFFFF"/>
              <w:spacing w:line="276" w:lineRule="auto"/>
              <w:ind w:left="95" w:right="-7" w:firstLine="0"/>
              <w:jc w:val="both"/>
            </w:pPr>
            <w:r w:rsidRPr="00A378E0">
              <w:t>Помещения после выполнения работ передаются в чистом состоянии (подметенные щеткой).</w:t>
            </w:r>
            <w:r>
              <w:t xml:space="preserve"> </w:t>
            </w:r>
            <w:r w:rsidRPr="00A378E0">
              <w:t>Уборка и вывоз бытового и строительного мусора (остатков раствора</w:t>
            </w:r>
            <w:r>
              <w:t>, бой кирпича, блока</w:t>
            </w:r>
            <w:r w:rsidRPr="00A378E0">
              <w:t xml:space="preserve"> и пр.) </w:t>
            </w:r>
            <w:r w:rsidR="00F353D3">
              <w:t>П</w:t>
            </w:r>
            <w:r w:rsidRPr="00A378E0">
              <w:t xml:space="preserve">одрядчик производит самостоятельно. </w:t>
            </w:r>
            <w:r>
              <w:t>У</w:t>
            </w:r>
            <w:r w:rsidRPr="00A378E0">
              <w:t>борка мусора в помещениях в зоне производства работ ежедневно</w:t>
            </w:r>
            <w:r>
              <w:t>.</w:t>
            </w:r>
          </w:p>
          <w:p w14:paraId="0B014E98" w14:textId="4D688BC2" w:rsidR="00A378E0" w:rsidRDefault="00A378E0" w:rsidP="00904EFE">
            <w:pPr>
              <w:pStyle w:val="a3"/>
              <w:numPr>
                <w:ilvl w:val="1"/>
                <w:numId w:val="2"/>
              </w:numPr>
              <w:shd w:val="clear" w:color="auto" w:fill="FFFFFF"/>
              <w:spacing w:line="276" w:lineRule="auto"/>
              <w:ind w:left="95" w:right="-7" w:firstLine="0"/>
              <w:jc w:val="both"/>
            </w:pPr>
            <w:r w:rsidRPr="00A378E0">
              <w:t xml:space="preserve">Генподрядчик оставляет за собой право в случае некачественной уборки мусора </w:t>
            </w:r>
            <w:r w:rsidR="006D00E9">
              <w:t>П</w:t>
            </w:r>
            <w:r w:rsidRPr="00A378E0">
              <w:t>одрядчиком поручить выполнение этой работы третьей фирме</w:t>
            </w:r>
            <w:r w:rsidR="00E6392A">
              <w:t xml:space="preserve"> или выполнить самостоятельно</w:t>
            </w:r>
            <w:r w:rsidRPr="00A378E0">
              <w:t>. В этом случае</w:t>
            </w:r>
            <w:r w:rsidR="00E6392A">
              <w:t xml:space="preserve"> полный объем таких</w:t>
            </w:r>
            <w:r w:rsidRPr="00A378E0">
              <w:t xml:space="preserve"> расход</w:t>
            </w:r>
            <w:r w:rsidR="00E6392A">
              <w:t>ов</w:t>
            </w:r>
            <w:r w:rsidRPr="00A378E0">
              <w:t xml:space="preserve"> несет </w:t>
            </w:r>
            <w:r w:rsidR="006D00E9">
              <w:t>П</w:t>
            </w:r>
            <w:r w:rsidRPr="00A378E0">
              <w:t>одрядчик.</w:t>
            </w:r>
          </w:p>
          <w:p w14:paraId="19DE1587" w14:textId="7EF2F600" w:rsidR="00A378E0" w:rsidRDefault="00A378E0" w:rsidP="00904EFE">
            <w:pPr>
              <w:pStyle w:val="a3"/>
              <w:numPr>
                <w:ilvl w:val="1"/>
                <w:numId w:val="2"/>
              </w:numPr>
              <w:shd w:val="clear" w:color="auto" w:fill="FFFFFF"/>
              <w:spacing w:line="276" w:lineRule="auto"/>
              <w:ind w:left="95" w:right="-7" w:firstLine="0"/>
              <w:jc w:val="both"/>
            </w:pPr>
            <w:r w:rsidRPr="00A378E0">
              <w:lastRenderedPageBreak/>
              <w:t>Рабочие паузы (прекращение работ), связанные с проведением монтажных и др. работ должны быть включены в единичную расценку и отдельно не оплачиваются.</w:t>
            </w:r>
          </w:p>
          <w:p w14:paraId="3CAE81E7" w14:textId="5A6B7540" w:rsidR="00E6392A" w:rsidRDefault="00A378E0" w:rsidP="00904EFE">
            <w:pPr>
              <w:pStyle w:val="a3"/>
              <w:numPr>
                <w:ilvl w:val="1"/>
                <w:numId w:val="2"/>
              </w:numPr>
              <w:shd w:val="clear" w:color="auto" w:fill="FFFFFF"/>
              <w:spacing w:line="276" w:lineRule="auto"/>
              <w:ind w:left="95" w:right="-7" w:firstLine="0"/>
              <w:jc w:val="both"/>
            </w:pPr>
            <w:r w:rsidRPr="00E6392A">
              <w:t xml:space="preserve">В </w:t>
            </w:r>
            <w:r>
              <w:t>Ведомости объемов работ</w:t>
            </w:r>
            <w:r w:rsidRPr="00E6392A">
              <w:t xml:space="preserve"> указаны приблизительные объемы. Фактически выполняемые работы могут от этих объемов отличаться. Такие различия в объемах не дают права на изменение</w:t>
            </w:r>
            <w:r>
              <w:t xml:space="preserve"> единичных расценок</w:t>
            </w:r>
            <w:r w:rsidRPr="00E6392A">
              <w:t xml:space="preserve"> цены. Оплата выполненных работ в любом случае осуществляется по </w:t>
            </w:r>
            <w:r>
              <w:t xml:space="preserve">фактически </w:t>
            </w:r>
            <w:r w:rsidRPr="00E6392A">
              <w:t>выполненн</w:t>
            </w:r>
            <w:r>
              <w:t>ым</w:t>
            </w:r>
            <w:r w:rsidRPr="00E6392A">
              <w:t xml:space="preserve"> работ</w:t>
            </w:r>
            <w:r>
              <w:t>ам</w:t>
            </w:r>
            <w:r w:rsidRPr="00E6392A">
              <w:t xml:space="preserve">, рассчитанной согласно </w:t>
            </w:r>
            <w:r w:rsidR="003808D1" w:rsidRPr="00E6392A">
              <w:t>объемам,</w:t>
            </w:r>
            <w:r w:rsidRPr="00E6392A">
              <w:t xml:space="preserve"> в рабочей документации.</w:t>
            </w:r>
            <w:r w:rsidR="00E6392A">
              <w:t xml:space="preserve"> </w:t>
            </w:r>
            <w:r w:rsidR="00E6392A" w:rsidRPr="00E6392A">
              <w:t xml:space="preserve">В ходе работ </w:t>
            </w:r>
            <w:r w:rsidR="006D00E9">
              <w:t>П</w:t>
            </w:r>
            <w:r w:rsidR="00E6392A" w:rsidRPr="00E6392A">
              <w:t xml:space="preserve">одрядчик должен защищать от загрязнений соседние поверхности, укрывать элементы и покрытия защитной пленкой и/или фанерой. В случае нанесения ущерба помещениям, конструкциям и элементам здания затраты на ремонт и восстановление относятся на счёт </w:t>
            </w:r>
            <w:r w:rsidR="006D00E9">
              <w:t>П</w:t>
            </w:r>
            <w:r w:rsidR="00E6392A" w:rsidRPr="00E6392A">
              <w:t>одрядчика.</w:t>
            </w:r>
            <w:r w:rsidR="00E6392A">
              <w:t xml:space="preserve"> </w:t>
            </w:r>
          </w:p>
          <w:p w14:paraId="5D5A710F" w14:textId="45ACF1B1" w:rsidR="00C25D36" w:rsidRPr="004F20C6" w:rsidRDefault="00E6392A" w:rsidP="00904EFE">
            <w:pPr>
              <w:pStyle w:val="a3"/>
              <w:numPr>
                <w:ilvl w:val="1"/>
                <w:numId w:val="2"/>
              </w:numPr>
              <w:shd w:val="clear" w:color="auto" w:fill="FFFFFF"/>
              <w:spacing w:line="276" w:lineRule="auto"/>
              <w:ind w:left="95" w:right="-7" w:firstLine="0"/>
              <w:jc w:val="both"/>
            </w:pPr>
            <w:r w:rsidRPr="00E6392A">
              <w:t>Затраты на защитные мероприятия должны быть учтены в единичных расценках.</w:t>
            </w:r>
          </w:p>
        </w:tc>
      </w:tr>
      <w:tr w:rsidR="008C037A" w:rsidRPr="00206140" w14:paraId="2974C0B8" w14:textId="77777777" w:rsidTr="00F50F6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54071" w14:textId="447429F9" w:rsidR="008C037A" w:rsidRPr="00C71551" w:rsidRDefault="008C037A" w:rsidP="006D00E9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  <w:r w:rsidRPr="00C71551">
              <w:rPr>
                <w:lang w:eastAsia="en-US"/>
              </w:rPr>
              <w:lastRenderedPageBreak/>
              <w:t>1</w:t>
            </w:r>
            <w:r w:rsidR="006D00E9">
              <w:rPr>
                <w:lang w:eastAsia="en-US"/>
              </w:rPr>
              <w:t>9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5FA5A" w14:textId="77777777" w:rsidR="008C037A" w:rsidRPr="00206140" w:rsidRDefault="008C037A" w:rsidP="008C037A">
            <w:pPr>
              <w:spacing w:line="276" w:lineRule="auto"/>
              <w:jc w:val="center"/>
              <w:rPr>
                <w:lang w:eastAsia="en-US"/>
              </w:rPr>
            </w:pPr>
            <w:r w:rsidRPr="00206140">
              <w:rPr>
                <w:rFonts w:eastAsia="Calibri"/>
              </w:rPr>
              <w:t>Продолжительность выполнения работ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4E969" w14:textId="77777777" w:rsidR="008C037A" w:rsidRDefault="0035622A" w:rsidP="0035622A">
            <w:pPr>
              <w:shd w:val="clear" w:color="auto" w:fill="FFFFFF"/>
              <w:spacing w:line="276" w:lineRule="auto"/>
              <w:ind w:right="-7"/>
              <w:jc w:val="both"/>
              <w:rPr>
                <w:b/>
              </w:rPr>
            </w:pPr>
            <w:r>
              <w:rPr>
                <w:b/>
              </w:rPr>
              <w:t xml:space="preserve">этап 1 - </w:t>
            </w:r>
            <w:r w:rsidR="000F7E28" w:rsidRPr="00944F71">
              <w:rPr>
                <w:b/>
              </w:rPr>
              <w:t>1</w:t>
            </w:r>
            <w:r>
              <w:rPr>
                <w:b/>
              </w:rPr>
              <w:t>6</w:t>
            </w:r>
            <w:r w:rsidR="000F7E28" w:rsidRPr="00944F71">
              <w:rPr>
                <w:b/>
              </w:rPr>
              <w:t xml:space="preserve">0 </w:t>
            </w:r>
            <w:r w:rsidR="00A378E0" w:rsidRPr="00944F71">
              <w:rPr>
                <w:b/>
              </w:rPr>
              <w:t>календарных дней</w:t>
            </w:r>
            <w:r w:rsidR="00944F71" w:rsidRPr="00944F71">
              <w:rPr>
                <w:b/>
              </w:rPr>
              <w:t>.</w:t>
            </w:r>
          </w:p>
          <w:p w14:paraId="0A819D1B" w14:textId="36CDB7DE" w:rsidR="0035622A" w:rsidRPr="00944F71" w:rsidRDefault="0035622A" w:rsidP="0035622A">
            <w:pPr>
              <w:shd w:val="clear" w:color="auto" w:fill="FFFFFF"/>
              <w:spacing w:line="276" w:lineRule="auto"/>
              <w:ind w:right="-7"/>
              <w:jc w:val="both"/>
              <w:rPr>
                <w:b/>
              </w:rPr>
            </w:pPr>
            <w:r>
              <w:rPr>
                <w:b/>
              </w:rPr>
              <w:t xml:space="preserve">этап 2 – 270 </w:t>
            </w:r>
            <w:r w:rsidRPr="00944F71">
              <w:rPr>
                <w:b/>
              </w:rPr>
              <w:t>календарных дней.</w:t>
            </w:r>
          </w:p>
        </w:tc>
      </w:tr>
    </w:tbl>
    <w:p w14:paraId="6BD5801F" w14:textId="77777777" w:rsidR="00B2022F" w:rsidRPr="00206140" w:rsidRDefault="00B2022F" w:rsidP="00D71754">
      <w:pPr>
        <w:rPr>
          <w:color w:val="FF0000"/>
        </w:rPr>
      </w:pPr>
    </w:p>
    <w:p w14:paraId="243A25BC" w14:textId="77777777" w:rsidR="00AD1CF7" w:rsidRDefault="00AD1CF7" w:rsidP="00FD6FEF">
      <w:pPr>
        <w:tabs>
          <w:tab w:val="left" w:pos="851"/>
          <w:tab w:val="left" w:pos="1134"/>
        </w:tabs>
        <w:ind w:firstLine="426"/>
        <w:rPr>
          <w:b/>
        </w:rPr>
      </w:pPr>
    </w:p>
    <w:p w14:paraId="35542F04" w14:textId="3724D4EA" w:rsidR="00FD6FEF" w:rsidRPr="00206140" w:rsidRDefault="00506F7D" w:rsidP="006A5192">
      <w:pPr>
        <w:tabs>
          <w:tab w:val="left" w:pos="851"/>
          <w:tab w:val="left" w:pos="1134"/>
        </w:tabs>
        <w:ind w:firstLine="426"/>
        <w:jc w:val="both"/>
        <w:rPr>
          <w:b/>
        </w:rPr>
      </w:pPr>
      <w:r>
        <w:rPr>
          <w:b/>
        </w:rPr>
        <w:t>Подрядчик полностью и безоговорочно подтверждает, что</w:t>
      </w:r>
      <w:r w:rsidR="00FD6FEF" w:rsidRPr="00206140">
        <w:rPr>
          <w:b/>
        </w:rPr>
        <w:t>:</w:t>
      </w:r>
    </w:p>
    <w:p w14:paraId="799C8850" w14:textId="2C818D45" w:rsidR="00FD6FEF" w:rsidRPr="00206140" w:rsidRDefault="00FD6FEF" w:rsidP="006A5192">
      <w:pPr>
        <w:tabs>
          <w:tab w:val="left" w:pos="851"/>
          <w:tab w:val="left" w:pos="1134"/>
        </w:tabs>
        <w:ind w:firstLine="426"/>
        <w:jc w:val="both"/>
      </w:pPr>
      <w:r w:rsidRPr="00206140">
        <w:rPr>
          <w:b/>
        </w:rPr>
        <w:t xml:space="preserve"> - ознакомлен с техническим заданием</w:t>
      </w:r>
      <w:r w:rsidRPr="00206140">
        <w:t xml:space="preserve"> </w:t>
      </w:r>
      <w:r w:rsidRPr="00206140">
        <w:rPr>
          <w:b/>
        </w:rPr>
        <w:t xml:space="preserve">на </w:t>
      </w:r>
      <w:r w:rsidR="000B586E">
        <w:rPr>
          <w:b/>
        </w:rPr>
        <w:t xml:space="preserve">монтаж </w:t>
      </w:r>
      <w:r w:rsidR="002716D6">
        <w:rPr>
          <w:b/>
        </w:rPr>
        <w:t>системы кондиционирования</w:t>
      </w:r>
      <w:r w:rsidR="000B586E">
        <w:rPr>
          <w:b/>
        </w:rPr>
        <w:t xml:space="preserve"> </w:t>
      </w:r>
      <w:r w:rsidRPr="00206140">
        <w:rPr>
          <w:b/>
        </w:rPr>
        <w:t>и в</w:t>
      </w:r>
      <w:r w:rsidR="00506F7D">
        <w:rPr>
          <w:b/>
        </w:rPr>
        <w:t xml:space="preserve"> ведомости объемов работ (ВОР)</w:t>
      </w:r>
      <w:r w:rsidRPr="00206140">
        <w:rPr>
          <w:b/>
        </w:rPr>
        <w:t xml:space="preserve"> учтены изделия, материалы и все вышеперечисленные виды работ, необходимые и достаточные для выполнения производства работ</w:t>
      </w:r>
      <w:r w:rsidR="00506F7D">
        <w:rPr>
          <w:b/>
        </w:rPr>
        <w:t>, полного комплекса пусконаладочных работ,</w:t>
      </w:r>
      <w:r w:rsidRPr="00206140">
        <w:rPr>
          <w:b/>
        </w:rPr>
        <w:t xml:space="preserve"> в полном объеме без заключения дополнительных соглашений.</w:t>
      </w:r>
      <w:r w:rsidRPr="00206140">
        <w:t xml:space="preserve"> </w:t>
      </w:r>
    </w:p>
    <w:p w14:paraId="0526596E" w14:textId="33F3E87A" w:rsidR="00FD6FEF" w:rsidRPr="00206140" w:rsidRDefault="00FD6FEF" w:rsidP="006A5192">
      <w:pPr>
        <w:tabs>
          <w:tab w:val="left" w:pos="851"/>
          <w:tab w:val="left" w:pos="1134"/>
        </w:tabs>
        <w:ind w:firstLine="426"/>
        <w:jc w:val="both"/>
      </w:pPr>
      <w:r w:rsidRPr="00206140">
        <w:t xml:space="preserve">- </w:t>
      </w:r>
      <w:r w:rsidRPr="00206140">
        <w:rPr>
          <w:b/>
        </w:rPr>
        <w:t xml:space="preserve">подтверждает выполнение всех работ согласно </w:t>
      </w:r>
      <w:r w:rsidR="00944F71">
        <w:rPr>
          <w:b/>
        </w:rPr>
        <w:t>Рабочей</w:t>
      </w:r>
      <w:r w:rsidRPr="00206140">
        <w:rPr>
          <w:b/>
        </w:rPr>
        <w:t xml:space="preserve"> документации, в том числе сопутствующих, вспомогательных, подготовительных и прочих работ не указанных отдельно, но необходимых для выполнения всего комплекса работ, и необходимых для нормальной эксплуатации результата работ с учетом всех материалов, ресурсов, машин, механизмов и т.д., их доставки и подачи к месту производства работ, а так же с учетом всех возможных скрытых работ, которые могут возникнуть в процессе выполнения основных работ.</w:t>
      </w:r>
    </w:p>
    <w:p w14:paraId="2B4187E3" w14:textId="28F0428F" w:rsidR="00FD6FEF" w:rsidRDefault="00FD6FEF" w:rsidP="006A5192">
      <w:pPr>
        <w:tabs>
          <w:tab w:val="left" w:pos="851"/>
          <w:tab w:val="left" w:pos="1134"/>
        </w:tabs>
        <w:ind w:firstLine="426"/>
        <w:jc w:val="both"/>
        <w:rPr>
          <w:b/>
        </w:rPr>
      </w:pPr>
      <w:r w:rsidRPr="00206140">
        <w:rPr>
          <w:b/>
        </w:rPr>
        <w:t xml:space="preserve"> - ознакомился с территорией и фактическими условиями производства работ и согласен с договором </w:t>
      </w:r>
      <w:r w:rsidR="00944F71">
        <w:rPr>
          <w:b/>
        </w:rPr>
        <w:t>Генподрядчика</w:t>
      </w:r>
      <w:r w:rsidRPr="00206140">
        <w:rPr>
          <w:b/>
        </w:rPr>
        <w:t>.</w:t>
      </w:r>
    </w:p>
    <w:p w14:paraId="55804A32" w14:textId="77777777" w:rsidR="00813146" w:rsidRPr="00206140" w:rsidRDefault="00813146" w:rsidP="006A5192">
      <w:pPr>
        <w:tabs>
          <w:tab w:val="left" w:pos="851"/>
          <w:tab w:val="left" w:pos="1134"/>
        </w:tabs>
        <w:ind w:firstLine="426"/>
        <w:jc w:val="both"/>
        <w:rPr>
          <w:b/>
        </w:rPr>
      </w:pPr>
      <w:r>
        <w:rPr>
          <w:b/>
        </w:rPr>
        <w:t xml:space="preserve">- Подрядчик подтверждает, что в единичных расценках учтены все инфляционные составляющие, Цены на выполняемые работ твердые и не подлежат увеличению, в течении всего срока действия Договора.    </w:t>
      </w:r>
    </w:p>
    <w:tbl>
      <w:tblPr>
        <w:tblW w:w="4815" w:type="dxa"/>
        <w:tblInd w:w="-34" w:type="dxa"/>
        <w:tblLook w:val="04A0" w:firstRow="1" w:lastRow="0" w:firstColumn="1" w:lastColumn="0" w:noHBand="0" w:noVBand="1"/>
      </w:tblPr>
      <w:tblGrid>
        <w:gridCol w:w="4815"/>
      </w:tblGrid>
      <w:tr w:rsidR="00B02A58" w14:paraId="385F064E" w14:textId="77777777" w:rsidTr="00B02A58">
        <w:trPr>
          <w:trHeight w:val="102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3C2B89" w14:textId="4BC3EAE3" w:rsidR="00B02A58" w:rsidRDefault="00944F71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П</w:t>
            </w:r>
            <w:r w:rsidR="00B02A58">
              <w:rPr>
                <w:b/>
                <w:bCs/>
              </w:rPr>
              <w:t>одрядчик</w:t>
            </w:r>
          </w:p>
        </w:tc>
      </w:tr>
      <w:tr w:rsidR="00B02A58" w14:paraId="792D82EB" w14:textId="77777777" w:rsidTr="00B02A58">
        <w:trPr>
          <w:trHeight w:val="2184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81A897" w14:textId="77777777" w:rsidR="00B02A58" w:rsidRDefault="00B02A58">
            <w:r>
              <w:t xml:space="preserve">___________________ </w:t>
            </w:r>
            <w:r>
              <w:br/>
              <w:t>М.П.</w:t>
            </w:r>
          </w:p>
        </w:tc>
      </w:tr>
    </w:tbl>
    <w:p w14:paraId="294B5212" w14:textId="717F0930" w:rsidR="00FD6FEF" w:rsidRPr="00882A92" w:rsidRDefault="00FD6FEF" w:rsidP="00E6392A">
      <w:pPr>
        <w:rPr>
          <w:color w:val="FF0000"/>
          <w:sz w:val="22"/>
          <w:szCs w:val="22"/>
        </w:rPr>
      </w:pPr>
    </w:p>
    <w:sectPr w:rsidR="00FD6FEF" w:rsidRPr="00882A92" w:rsidSect="002F2560">
      <w:pgSz w:w="11906" w:h="16838"/>
      <w:pgMar w:top="567" w:right="566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3715C"/>
    <w:multiLevelType w:val="multilevel"/>
    <w:tmpl w:val="BE18509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EF6163E"/>
    <w:multiLevelType w:val="multilevel"/>
    <w:tmpl w:val="043607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2992BF2"/>
    <w:multiLevelType w:val="hybridMultilevel"/>
    <w:tmpl w:val="1422CB5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9EB7533"/>
    <w:multiLevelType w:val="multilevel"/>
    <w:tmpl w:val="A5B81070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bullet"/>
      <w:lvlText w:val=""/>
      <w:lvlJc w:val="left"/>
      <w:pPr>
        <w:ind w:left="575" w:hanging="360"/>
      </w:pPr>
      <w:rPr>
        <w:rFonts w:ascii="Symbol" w:hAnsi="Symbol" w:hint="default"/>
        <w:b w:val="0"/>
        <w:color w:val="auto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b w:val="0"/>
        <w:color w:val="000000" w:themeColor="text1"/>
        <w:sz w:val="22"/>
        <w:szCs w:val="22"/>
        <w:lang w:val="ru-RU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37305E54"/>
    <w:multiLevelType w:val="hybridMultilevel"/>
    <w:tmpl w:val="1EBA2862"/>
    <w:lvl w:ilvl="0" w:tplc="841812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3B7CC5"/>
    <w:multiLevelType w:val="hybridMultilevel"/>
    <w:tmpl w:val="270E8F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A303D2"/>
    <w:multiLevelType w:val="hybridMultilevel"/>
    <w:tmpl w:val="069AC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A20DCD"/>
    <w:multiLevelType w:val="hybridMultilevel"/>
    <w:tmpl w:val="A2B2027A"/>
    <w:lvl w:ilvl="0" w:tplc="1D84D060">
      <w:start w:val="1"/>
      <w:numFmt w:val="decimal"/>
      <w:lvlText w:val="%1."/>
      <w:lvlJc w:val="left"/>
      <w:pPr>
        <w:ind w:left="5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5" w:hanging="360"/>
      </w:pPr>
    </w:lvl>
    <w:lvl w:ilvl="2" w:tplc="0419001B" w:tentative="1">
      <w:start w:val="1"/>
      <w:numFmt w:val="lowerRoman"/>
      <w:lvlText w:val="%3."/>
      <w:lvlJc w:val="right"/>
      <w:pPr>
        <w:ind w:left="2015" w:hanging="180"/>
      </w:pPr>
    </w:lvl>
    <w:lvl w:ilvl="3" w:tplc="0419000F" w:tentative="1">
      <w:start w:val="1"/>
      <w:numFmt w:val="decimal"/>
      <w:lvlText w:val="%4."/>
      <w:lvlJc w:val="left"/>
      <w:pPr>
        <w:ind w:left="2735" w:hanging="360"/>
      </w:pPr>
    </w:lvl>
    <w:lvl w:ilvl="4" w:tplc="04190019" w:tentative="1">
      <w:start w:val="1"/>
      <w:numFmt w:val="lowerLetter"/>
      <w:lvlText w:val="%5."/>
      <w:lvlJc w:val="left"/>
      <w:pPr>
        <w:ind w:left="3455" w:hanging="360"/>
      </w:pPr>
    </w:lvl>
    <w:lvl w:ilvl="5" w:tplc="0419001B" w:tentative="1">
      <w:start w:val="1"/>
      <w:numFmt w:val="lowerRoman"/>
      <w:lvlText w:val="%6."/>
      <w:lvlJc w:val="right"/>
      <w:pPr>
        <w:ind w:left="4175" w:hanging="180"/>
      </w:pPr>
    </w:lvl>
    <w:lvl w:ilvl="6" w:tplc="0419000F" w:tentative="1">
      <w:start w:val="1"/>
      <w:numFmt w:val="decimal"/>
      <w:lvlText w:val="%7."/>
      <w:lvlJc w:val="left"/>
      <w:pPr>
        <w:ind w:left="4895" w:hanging="360"/>
      </w:pPr>
    </w:lvl>
    <w:lvl w:ilvl="7" w:tplc="04190019" w:tentative="1">
      <w:start w:val="1"/>
      <w:numFmt w:val="lowerLetter"/>
      <w:lvlText w:val="%8."/>
      <w:lvlJc w:val="left"/>
      <w:pPr>
        <w:ind w:left="5615" w:hanging="360"/>
      </w:pPr>
    </w:lvl>
    <w:lvl w:ilvl="8" w:tplc="0419001B" w:tentative="1">
      <w:start w:val="1"/>
      <w:numFmt w:val="lowerRoman"/>
      <w:lvlText w:val="%9."/>
      <w:lvlJc w:val="right"/>
      <w:pPr>
        <w:ind w:left="6335" w:hanging="180"/>
      </w:pPr>
    </w:lvl>
  </w:abstractNum>
  <w:abstractNum w:abstractNumId="8" w15:restartNumberingAfterBreak="0">
    <w:nsid w:val="5D067791"/>
    <w:multiLevelType w:val="hybridMultilevel"/>
    <w:tmpl w:val="F4B8BDC0"/>
    <w:lvl w:ilvl="0" w:tplc="B21C721C">
      <w:numFmt w:val="bullet"/>
      <w:lvlText w:val="∙"/>
      <w:lvlJc w:val="left"/>
      <w:pPr>
        <w:ind w:left="704" w:hanging="42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73D873F1"/>
    <w:multiLevelType w:val="hybridMultilevel"/>
    <w:tmpl w:val="33326F30"/>
    <w:lvl w:ilvl="0" w:tplc="E4DA376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D32EC2"/>
    <w:multiLevelType w:val="multilevel"/>
    <w:tmpl w:val="A5B81070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bullet"/>
      <w:lvlText w:val=""/>
      <w:lvlJc w:val="left"/>
      <w:pPr>
        <w:ind w:left="575" w:hanging="360"/>
      </w:pPr>
      <w:rPr>
        <w:rFonts w:ascii="Symbol" w:hAnsi="Symbol" w:hint="default"/>
        <w:b w:val="0"/>
        <w:color w:val="auto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b w:val="0"/>
        <w:color w:val="000000" w:themeColor="text1"/>
        <w:sz w:val="22"/>
        <w:szCs w:val="22"/>
        <w:lang w:val="ru-RU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7"/>
  </w:num>
  <w:num w:numId="5">
    <w:abstractNumId w:val="9"/>
  </w:num>
  <w:num w:numId="6">
    <w:abstractNumId w:val="1"/>
  </w:num>
  <w:num w:numId="7">
    <w:abstractNumId w:val="10"/>
  </w:num>
  <w:num w:numId="8">
    <w:abstractNumId w:val="2"/>
  </w:num>
  <w:num w:numId="9">
    <w:abstractNumId w:val="4"/>
  </w:num>
  <w:num w:numId="10">
    <w:abstractNumId w:val="8"/>
  </w:num>
  <w:num w:numId="11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513"/>
    <w:rsid w:val="000036E7"/>
    <w:rsid w:val="00003B69"/>
    <w:rsid w:val="00005140"/>
    <w:rsid w:val="0000621F"/>
    <w:rsid w:val="00006B6A"/>
    <w:rsid w:val="00011A59"/>
    <w:rsid w:val="000132A3"/>
    <w:rsid w:val="00015A7C"/>
    <w:rsid w:val="00016456"/>
    <w:rsid w:val="00016C72"/>
    <w:rsid w:val="0001710D"/>
    <w:rsid w:val="00021B35"/>
    <w:rsid w:val="0002408E"/>
    <w:rsid w:val="00024736"/>
    <w:rsid w:val="00025514"/>
    <w:rsid w:val="00026F7B"/>
    <w:rsid w:val="00031F70"/>
    <w:rsid w:val="0003270B"/>
    <w:rsid w:val="00032B81"/>
    <w:rsid w:val="00033F6A"/>
    <w:rsid w:val="0003436B"/>
    <w:rsid w:val="0003450A"/>
    <w:rsid w:val="00037BE4"/>
    <w:rsid w:val="0004489B"/>
    <w:rsid w:val="00046EC5"/>
    <w:rsid w:val="00052077"/>
    <w:rsid w:val="0005241E"/>
    <w:rsid w:val="00052906"/>
    <w:rsid w:val="00052B13"/>
    <w:rsid w:val="0005497D"/>
    <w:rsid w:val="00054E79"/>
    <w:rsid w:val="000555F7"/>
    <w:rsid w:val="00055913"/>
    <w:rsid w:val="00056CFA"/>
    <w:rsid w:val="0005751B"/>
    <w:rsid w:val="00060ABD"/>
    <w:rsid w:val="00061606"/>
    <w:rsid w:val="00067F5D"/>
    <w:rsid w:val="00070B08"/>
    <w:rsid w:val="00072D5F"/>
    <w:rsid w:val="0007384E"/>
    <w:rsid w:val="00080F90"/>
    <w:rsid w:val="000822F5"/>
    <w:rsid w:val="00082712"/>
    <w:rsid w:val="00090110"/>
    <w:rsid w:val="00091509"/>
    <w:rsid w:val="0009189D"/>
    <w:rsid w:val="000920B9"/>
    <w:rsid w:val="000937CA"/>
    <w:rsid w:val="00096084"/>
    <w:rsid w:val="00096557"/>
    <w:rsid w:val="000966F8"/>
    <w:rsid w:val="00096A50"/>
    <w:rsid w:val="000A25D9"/>
    <w:rsid w:val="000A29C2"/>
    <w:rsid w:val="000A328D"/>
    <w:rsid w:val="000A40AE"/>
    <w:rsid w:val="000A79CB"/>
    <w:rsid w:val="000B426C"/>
    <w:rsid w:val="000B586E"/>
    <w:rsid w:val="000B6EA5"/>
    <w:rsid w:val="000C0DF3"/>
    <w:rsid w:val="000D08DB"/>
    <w:rsid w:val="000D2211"/>
    <w:rsid w:val="000D321F"/>
    <w:rsid w:val="000D48E1"/>
    <w:rsid w:val="000D5137"/>
    <w:rsid w:val="000F1ED1"/>
    <w:rsid w:val="000F4991"/>
    <w:rsid w:val="000F5A07"/>
    <w:rsid w:val="000F725B"/>
    <w:rsid w:val="000F7E28"/>
    <w:rsid w:val="0010417B"/>
    <w:rsid w:val="00104232"/>
    <w:rsid w:val="00104A9F"/>
    <w:rsid w:val="0010603C"/>
    <w:rsid w:val="00110D23"/>
    <w:rsid w:val="00111452"/>
    <w:rsid w:val="00112215"/>
    <w:rsid w:val="001160D8"/>
    <w:rsid w:val="00116AFD"/>
    <w:rsid w:val="00116C57"/>
    <w:rsid w:val="00120A07"/>
    <w:rsid w:val="001224B3"/>
    <w:rsid w:val="00124C93"/>
    <w:rsid w:val="00125EE7"/>
    <w:rsid w:val="00126CD6"/>
    <w:rsid w:val="0013097C"/>
    <w:rsid w:val="00136B9A"/>
    <w:rsid w:val="001405D9"/>
    <w:rsid w:val="001420AB"/>
    <w:rsid w:val="001422A9"/>
    <w:rsid w:val="00143830"/>
    <w:rsid w:val="001474F5"/>
    <w:rsid w:val="00147780"/>
    <w:rsid w:val="0015113E"/>
    <w:rsid w:val="00151313"/>
    <w:rsid w:val="00155065"/>
    <w:rsid w:val="00156027"/>
    <w:rsid w:val="00156462"/>
    <w:rsid w:val="001638A9"/>
    <w:rsid w:val="00164741"/>
    <w:rsid w:val="0016593D"/>
    <w:rsid w:val="00165DE4"/>
    <w:rsid w:val="00165F62"/>
    <w:rsid w:val="0017195A"/>
    <w:rsid w:val="00172381"/>
    <w:rsid w:val="00182642"/>
    <w:rsid w:val="00186044"/>
    <w:rsid w:val="0019015C"/>
    <w:rsid w:val="00192322"/>
    <w:rsid w:val="00195AD8"/>
    <w:rsid w:val="00195F74"/>
    <w:rsid w:val="001A00B5"/>
    <w:rsid w:val="001A7EC9"/>
    <w:rsid w:val="001B0CED"/>
    <w:rsid w:val="001B605D"/>
    <w:rsid w:val="001B6624"/>
    <w:rsid w:val="001B7BB2"/>
    <w:rsid w:val="001C28C1"/>
    <w:rsid w:val="001C3638"/>
    <w:rsid w:val="001C37A5"/>
    <w:rsid w:val="001C393E"/>
    <w:rsid w:val="001C46D7"/>
    <w:rsid w:val="001D0026"/>
    <w:rsid w:val="001D308F"/>
    <w:rsid w:val="001D4319"/>
    <w:rsid w:val="001D787F"/>
    <w:rsid w:val="001D7BB9"/>
    <w:rsid w:val="001E38B6"/>
    <w:rsid w:val="001E4289"/>
    <w:rsid w:val="001E7100"/>
    <w:rsid w:val="001F0E8E"/>
    <w:rsid w:val="001F3252"/>
    <w:rsid w:val="001F4563"/>
    <w:rsid w:val="001F4C33"/>
    <w:rsid w:val="00200785"/>
    <w:rsid w:val="00200BAD"/>
    <w:rsid w:val="00202CD9"/>
    <w:rsid w:val="0020467A"/>
    <w:rsid w:val="00204A61"/>
    <w:rsid w:val="00205227"/>
    <w:rsid w:val="00205873"/>
    <w:rsid w:val="00206140"/>
    <w:rsid w:val="00210F77"/>
    <w:rsid w:val="00211A86"/>
    <w:rsid w:val="00211DEB"/>
    <w:rsid w:val="002135EB"/>
    <w:rsid w:val="0021417E"/>
    <w:rsid w:val="00214357"/>
    <w:rsid w:val="002149F7"/>
    <w:rsid w:val="00215D97"/>
    <w:rsid w:val="002163CF"/>
    <w:rsid w:val="00216B20"/>
    <w:rsid w:val="00216DEC"/>
    <w:rsid w:val="00217970"/>
    <w:rsid w:val="00221E21"/>
    <w:rsid w:val="00222668"/>
    <w:rsid w:val="00223E84"/>
    <w:rsid w:val="0022680C"/>
    <w:rsid w:val="00226E0D"/>
    <w:rsid w:val="0022709B"/>
    <w:rsid w:val="00227685"/>
    <w:rsid w:val="00227EE3"/>
    <w:rsid w:val="002318E5"/>
    <w:rsid w:val="00235022"/>
    <w:rsid w:val="002360A2"/>
    <w:rsid w:val="0024028F"/>
    <w:rsid w:val="002425DA"/>
    <w:rsid w:val="00243622"/>
    <w:rsid w:val="00245C58"/>
    <w:rsid w:val="00247A1C"/>
    <w:rsid w:val="00250F8B"/>
    <w:rsid w:val="0025280B"/>
    <w:rsid w:val="002543EF"/>
    <w:rsid w:val="002549FE"/>
    <w:rsid w:val="0025545A"/>
    <w:rsid w:val="00255E3D"/>
    <w:rsid w:val="0026223D"/>
    <w:rsid w:val="00262328"/>
    <w:rsid w:val="00263596"/>
    <w:rsid w:val="00263E73"/>
    <w:rsid w:val="00264674"/>
    <w:rsid w:val="00266FA1"/>
    <w:rsid w:val="002716D6"/>
    <w:rsid w:val="00272A8C"/>
    <w:rsid w:val="00277338"/>
    <w:rsid w:val="00280FC6"/>
    <w:rsid w:val="00281C4D"/>
    <w:rsid w:val="0028478C"/>
    <w:rsid w:val="00287DAE"/>
    <w:rsid w:val="00290C24"/>
    <w:rsid w:val="002933D4"/>
    <w:rsid w:val="00293808"/>
    <w:rsid w:val="00294C26"/>
    <w:rsid w:val="002950CF"/>
    <w:rsid w:val="002A3560"/>
    <w:rsid w:val="002A3C39"/>
    <w:rsid w:val="002A5F7E"/>
    <w:rsid w:val="002A787F"/>
    <w:rsid w:val="002A7947"/>
    <w:rsid w:val="002B0723"/>
    <w:rsid w:val="002B351C"/>
    <w:rsid w:val="002B430D"/>
    <w:rsid w:val="002B5495"/>
    <w:rsid w:val="002C2FD2"/>
    <w:rsid w:val="002C33A0"/>
    <w:rsid w:val="002C46B7"/>
    <w:rsid w:val="002C636C"/>
    <w:rsid w:val="002D0C7A"/>
    <w:rsid w:val="002D3621"/>
    <w:rsid w:val="002D6C9D"/>
    <w:rsid w:val="002E0F72"/>
    <w:rsid w:val="002E2CA0"/>
    <w:rsid w:val="002E4A5B"/>
    <w:rsid w:val="002E5705"/>
    <w:rsid w:val="002E721C"/>
    <w:rsid w:val="002F09F5"/>
    <w:rsid w:val="002F2560"/>
    <w:rsid w:val="002F3189"/>
    <w:rsid w:val="002F5C59"/>
    <w:rsid w:val="002F7EC0"/>
    <w:rsid w:val="00302A3A"/>
    <w:rsid w:val="0030379F"/>
    <w:rsid w:val="00306240"/>
    <w:rsid w:val="0031013A"/>
    <w:rsid w:val="003143BE"/>
    <w:rsid w:val="00316237"/>
    <w:rsid w:val="003173E9"/>
    <w:rsid w:val="00317A1A"/>
    <w:rsid w:val="00324B26"/>
    <w:rsid w:val="00327643"/>
    <w:rsid w:val="003309C7"/>
    <w:rsid w:val="003330E4"/>
    <w:rsid w:val="003374B8"/>
    <w:rsid w:val="0034014D"/>
    <w:rsid w:val="00343E19"/>
    <w:rsid w:val="00345AE0"/>
    <w:rsid w:val="00345D52"/>
    <w:rsid w:val="003461BF"/>
    <w:rsid w:val="003504E1"/>
    <w:rsid w:val="00351637"/>
    <w:rsid w:val="003528E0"/>
    <w:rsid w:val="003556A7"/>
    <w:rsid w:val="00355A15"/>
    <w:rsid w:val="0035622A"/>
    <w:rsid w:val="00360255"/>
    <w:rsid w:val="003611E3"/>
    <w:rsid w:val="003627A7"/>
    <w:rsid w:val="003674C9"/>
    <w:rsid w:val="00367948"/>
    <w:rsid w:val="00370695"/>
    <w:rsid w:val="00375958"/>
    <w:rsid w:val="00377B20"/>
    <w:rsid w:val="00377FD4"/>
    <w:rsid w:val="00380082"/>
    <w:rsid w:val="003808D1"/>
    <w:rsid w:val="00382A80"/>
    <w:rsid w:val="00382F68"/>
    <w:rsid w:val="00385134"/>
    <w:rsid w:val="003862E9"/>
    <w:rsid w:val="003869C8"/>
    <w:rsid w:val="003906CD"/>
    <w:rsid w:val="00391BE1"/>
    <w:rsid w:val="00393E41"/>
    <w:rsid w:val="00395655"/>
    <w:rsid w:val="003972DD"/>
    <w:rsid w:val="003A116E"/>
    <w:rsid w:val="003A1E2A"/>
    <w:rsid w:val="003A4489"/>
    <w:rsid w:val="003A5B81"/>
    <w:rsid w:val="003A6B82"/>
    <w:rsid w:val="003B0344"/>
    <w:rsid w:val="003B0BFD"/>
    <w:rsid w:val="003B1451"/>
    <w:rsid w:val="003B5BCC"/>
    <w:rsid w:val="003B6475"/>
    <w:rsid w:val="003B6A3D"/>
    <w:rsid w:val="003B6CDB"/>
    <w:rsid w:val="003C1FBA"/>
    <w:rsid w:val="003C4776"/>
    <w:rsid w:val="003C5461"/>
    <w:rsid w:val="003C57E1"/>
    <w:rsid w:val="003C5824"/>
    <w:rsid w:val="003C61E0"/>
    <w:rsid w:val="003C7408"/>
    <w:rsid w:val="003C7A0D"/>
    <w:rsid w:val="003D4DC4"/>
    <w:rsid w:val="003D5C2E"/>
    <w:rsid w:val="003D6A2A"/>
    <w:rsid w:val="003D7E11"/>
    <w:rsid w:val="003E139F"/>
    <w:rsid w:val="003E2578"/>
    <w:rsid w:val="003E3533"/>
    <w:rsid w:val="003E4028"/>
    <w:rsid w:val="003E52F5"/>
    <w:rsid w:val="003F54A8"/>
    <w:rsid w:val="003F63CC"/>
    <w:rsid w:val="003F6885"/>
    <w:rsid w:val="003F771E"/>
    <w:rsid w:val="00401A6A"/>
    <w:rsid w:val="0040738E"/>
    <w:rsid w:val="00407BA8"/>
    <w:rsid w:val="00407CA0"/>
    <w:rsid w:val="004120BC"/>
    <w:rsid w:val="004147FF"/>
    <w:rsid w:val="00415418"/>
    <w:rsid w:val="00416598"/>
    <w:rsid w:val="00416A90"/>
    <w:rsid w:val="0042141B"/>
    <w:rsid w:val="004215E6"/>
    <w:rsid w:val="00424D37"/>
    <w:rsid w:val="004279D1"/>
    <w:rsid w:val="00427CEB"/>
    <w:rsid w:val="0043146B"/>
    <w:rsid w:val="00431831"/>
    <w:rsid w:val="00434DCE"/>
    <w:rsid w:val="0043513D"/>
    <w:rsid w:val="0043778B"/>
    <w:rsid w:val="00440CD2"/>
    <w:rsid w:val="004429E4"/>
    <w:rsid w:val="00444B37"/>
    <w:rsid w:val="004478E7"/>
    <w:rsid w:val="0045369F"/>
    <w:rsid w:val="00454242"/>
    <w:rsid w:val="004544F0"/>
    <w:rsid w:val="004546A3"/>
    <w:rsid w:val="00455D14"/>
    <w:rsid w:val="004613BB"/>
    <w:rsid w:val="00462849"/>
    <w:rsid w:val="0046292F"/>
    <w:rsid w:val="004649FA"/>
    <w:rsid w:val="00466F18"/>
    <w:rsid w:val="004670BC"/>
    <w:rsid w:val="00470402"/>
    <w:rsid w:val="0047061F"/>
    <w:rsid w:val="0047276D"/>
    <w:rsid w:val="00475015"/>
    <w:rsid w:val="00475A2B"/>
    <w:rsid w:val="0047731A"/>
    <w:rsid w:val="004808D5"/>
    <w:rsid w:val="00482257"/>
    <w:rsid w:val="00482D53"/>
    <w:rsid w:val="0048461F"/>
    <w:rsid w:val="004877C6"/>
    <w:rsid w:val="00495DBE"/>
    <w:rsid w:val="004A5889"/>
    <w:rsid w:val="004A5F01"/>
    <w:rsid w:val="004A63B3"/>
    <w:rsid w:val="004A7B2B"/>
    <w:rsid w:val="004B201D"/>
    <w:rsid w:val="004B2051"/>
    <w:rsid w:val="004B46F1"/>
    <w:rsid w:val="004B4C5F"/>
    <w:rsid w:val="004C08F6"/>
    <w:rsid w:val="004C1622"/>
    <w:rsid w:val="004C256F"/>
    <w:rsid w:val="004C3549"/>
    <w:rsid w:val="004C70CC"/>
    <w:rsid w:val="004D10B5"/>
    <w:rsid w:val="004D1239"/>
    <w:rsid w:val="004D168A"/>
    <w:rsid w:val="004D2DE5"/>
    <w:rsid w:val="004D2E4D"/>
    <w:rsid w:val="004D3590"/>
    <w:rsid w:val="004D386A"/>
    <w:rsid w:val="004D38F6"/>
    <w:rsid w:val="004D48BA"/>
    <w:rsid w:val="004D4C2E"/>
    <w:rsid w:val="004D66DD"/>
    <w:rsid w:val="004D71C4"/>
    <w:rsid w:val="004E3690"/>
    <w:rsid w:val="004E4394"/>
    <w:rsid w:val="004E7215"/>
    <w:rsid w:val="004E76A1"/>
    <w:rsid w:val="004F09A6"/>
    <w:rsid w:val="004F0FC9"/>
    <w:rsid w:val="004F18F9"/>
    <w:rsid w:val="004F20C6"/>
    <w:rsid w:val="004F29B8"/>
    <w:rsid w:val="004F361C"/>
    <w:rsid w:val="004F6DC6"/>
    <w:rsid w:val="004F73A7"/>
    <w:rsid w:val="004F7800"/>
    <w:rsid w:val="005009D9"/>
    <w:rsid w:val="005025C6"/>
    <w:rsid w:val="00503387"/>
    <w:rsid w:val="005037C2"/>
    <w:rsid w:val="00506F7D"/>
    <w:rsid w:val="005070F5"/>
    <w:rsid w:val="00513C29"/>
    <w:rsid w:val="005150D0"/>
    <w:rsid w:val="00515563"/>
    <w:rsid w:val="0051773F"/>
    <w:rsid w:val="00521043"/>
    <w:rsid w:val="0052155A"/>
    <w:rsid w:val="005251D5"/>
    <w:rsid w:val="005257AD"/>
    <w:rsid w:val="005274A6"/>
    <w:rsid w:val="00536005"/>
    <w:rsid w:val="0053634D"/>
    <w:rsid w:val="00536933"/>
    <w:rsid w:val="00540E3D"/>
    <w:rsid w:val="005413A5"/>
    <w:rsid w:val="0054191A"/>
    <w:rsid w:val="0054219C"/>
    <w:rsid w:val="00547DEE"/>
    <w:rsid w:val="0055108F"/>
    <w:rsid w:val="0055288A"/>
    <w:rsid w:val="0055396A"/>
    <w:rsid w:val="005562D5"/>
    <w:rsid w:val="00557380"/>
    <w:rsid w:val="0056109D"/>
    <w:rsid w:val="00563A5A"/>
    <w:rsid w:val="0056540A"/>
    <w:rsid w:val="005660E9"/>
    <w:rsid w:val="005662B9"/>
    <w:rsid w:val="00567845"/>
    <w:rsid w:val="00572688"/>
    <w:rsid w:val="0057661F"/>
    <w:rsid w:val="00576CCC"/>
    <w:rsid w:val="00582CCE"/>
    <w:rsid w:val="00583272"/>
    <w:rsid w:val="0058470C"/>
    <w:rsid w:val="00585794"/>
    <w:rsid w:val="00587300"/>
    <w:rsid w:val="00590F19"/>
    <w:rsid w:val="005912BF"/>
    <w:rsid w:val="00592D78"/>
    <w:rsid w:val="00595866"/>
    <w:rsid w:val="005976A5"/>
    <w:rsid w:val="005A08D1"/>
    <w:rsid w:val="005A58FB"/>
    <w:rsid w:val="005B01F2"/>
    <w:rsid w:val="005B101F"/>
    <w:rsid w:val="005B4CBE"/>
    <w:rsid w:val="005B58A3"/>
    <w:rsid w:val="005B69AD"/>
    <w:rsid w:val="005C204B"/>
    <w:rsid w:val="005D1910"/>
    <w:rsid w:val="005D1C2A"/>
    <w:rsid w:val="005D2C88"/>
    <w:rsid w:val="005D3E0B"/>
    <w:rsid w:val="005D4AB4"/>
    <w:rsid w:val="005D4F9B"/>
    <w:rsid w:val="005E39DE"/>
    <w:rsid w:val="005E5653"/>
    <w:rsid w:val="005E7E0B"/>
    <w:rsid w:val="005F2D1B"/>
    <w:rsid w:val="005F41F0"/>
    <w:rsid w:val="005F5EAF"/>
    <w:rsid w:val="005F7DB7"/>
    <w:rsid w:val="006042E2"/>
    <w:rsid w:val="00604E8C"/>
    <w:rsid w:val="00612E45"/>
    <w:rsid w:val="0061715F"/>
    <w:rsid w:val="00620D70"/>
    <w:rsid w:val="006217BD"/>
    <w:rsid w:val="0062273A"/>
    <w:rsid w:val="006229BB"/>
    <w:rsid w:val="00624D8E"/>
    <w:rsid w:val="00626C9E"/>
    <w:rsid w:val="00631F59"/>
    <w:rsid w:val="00633FA1"/>
    <w:rsid w:val="0063515B"/>
    <w:rsid w:val="00637F28"/>
    <w:rsid w:val="00640F74"/>
    <w:rsid w:val="006420C2"/>
    <w:rsid w:val="00643EF0"/>
    <w:rsid w:val="00646007"/>
    <w:rsid w:val="00647359"/>
    <w:rsid w:val="0065063A"/>
    <w:rsid w:val="006513F2"/>
    <w:rsid w:val="00651640"/>
    <w:rsid w:val="006523AE"/>
    <w:rsid w:val="00652C49"/>
    <w:rsid w:val="0065630A"/>
    <w:rsid w:val="006567EC"/>
    <w:rsid w:val="00657814"/>
    <w:rsid w:val="00657AC6"/>
    <w:rsid w:val="00657FF7"/>
    <w:rsid w:val="006607BE"/>
    <w:rsid w:val="00660806"/>
    <w:rsid w:val="00660878"/>
    <w:rsid w:val="00661838"/>
    <w:rsid w:val="00664650"/>
    <w:rsid w:val="00665CCB"/>
    <w:rsid w:val="00666F11"/>
    <w:rsid w:val="00670B57"/>
    <w:rsid w:val="00672B5C"/>
    <w:rsid w:val="00673F34"/>
    <w:rsid w:val="00675B9A"/>
    <w:rsid w:val="00680619"/>
    <w:rsid w:val="0068394E"/>
    <w:rsid w:val="006844D9"/>
    <w:rsid w:val="00685855"/>
    <w:rsid w:val="00685FA1"/>
    <w:rsid w:val="00690417"/>
    <w:rsid w:val="00690837"/>
    <w:rsid w:val="00693794"/>
    <w:rsid w:val="00695EE2"/>
    <w:rsid w:val="006A00EA"/>
    <w:rsid w:val="006A1786"/>
    <w:rsid w:val="006A23C8"/>
    <w:rsid w:val="006A3F3A"/>
    <w:rsid w:val="006A5192"/>
    <w:rsid w:val="006A63DA"/>
    <w:rsid w:val="006B18E7"/>
    <w:rsid w:val="006B1E5E"/>
    <w:rsid w:val="006B3FD9"/>
    <w:rsid w:val="006B547B"/>
    <w:rsid w:val="006B54D5"/>
    <w:rsid w:val="006B5970"/>
    <w:rsid w:val="006C058C"/>
    <w:rsid w:val="006C16F9"/>
    <w:rsid w:val="006C2C4B"/>
    <w:rsid w:val="006C3482"/>
    <w:rsid w:val="006C48B0"/>
    <w:rsid w:val="006C5260"/>
    <w:rsid w:val="006C6013"/>
    <w:rsid w:val="006D00E9"/>
    <w:rsid w:val="006D3489"/>
    <w:rsid w:val="006D409E"/>
    <w:rsid w:val="006E08C6"/>
    <w:rsid w:val="006E0F98"/>
    <w:rsid w:val="006E1C76"/>
    <w:rsid w:val="006E2B80"/>
    <w:rsid w:val="006E31B3"/>
    <w:rsid w:val="006E3726"/>
    <w:rsid w:val="006E3740"/>
    <w:rsid w:val="006E5A69"/>
    <w:rsid w:val="006E5B9A"/>
    <w:rsid w:val="006E5FCE"/>
    <w:rsid w:val="006F1B53"/>
    <w:rsid w:val="006F3261"/>
    <w:rsid w:val="006F39D2"/>
    <w:rsid w:val="006F6DF7"/>
    <w:rsid w:val="006F70D1"/>
    <w:rsid w:val="00700CE6"/>
    <w:rsid w:val="00701446"/>
    <w:rsid w:val="0070170F"/>
    <w:rsid w:val="00703C98"/>
    <w:rsid w:val="0070657D"/>
    <w:rsid w:val="007071CE"/>
    <w:rsid w:val="00707649"/>
    <w:rsid w:val="007114A2"/>
    <w:rsid w:val="007117CB"/>
    <w:rsid w:val="00711E29"/>
    <w:rsid w:val="00712E0E"/>
    <w:rsid w:val="00713C7F"/>
    <w:rsid w:val="00717ADC"/>
    <w:rsid w:val="00720993"/>
    <w:rsid w:val="007211A5"/>
    <w:rsid w:val="00721B02"/>
    <w:rsid w:val="0072334C"/>
    <w:rsid w:val="00725A56"/>
    <w:rsid w:val="0073062E"/>
    <w:rsid w:val="00732A3A"/>
    <w:rsid w:val="00733C4F"/>
    <w:rsid w:val="00734162"/>
    <w:rsid w:val="00735686"/>
    <w:rsid w:val="00735B97"/>
    <w:rsid w:val="007378C4"/>
    <w:rsid w:val="00740F19"/>
    <w:rsid w:val="007446E7"/>
    <w:rsid w:val="00744875"/>
    <w:rsid w:val="00750147"/>
    <w:rsid w:val="00752267"/>
    <w:rsid w:val="00752453"/>
    <w:rsid w:val="00757FF9"/>
    <w:rsid w:val="007604FB"/>
    <w:rsid w:val="007612CA"/>
    <w:rsid w:val="00763608"/>
    <w:rsid w:val="007638E4"/>
    <w:rsid w:val="00763AC4"/>
    <w:rsid w:val="00765CFD"/>
    <w:rsid w:val="00765FF7"/>
    <w:rsid w:val="00766974"/>
    <w:rsid w:val="007676BE"/>
    <w:rsid w:val="00776545"/>
    <w:rsid w:val="00776F99"/>
    <w:rsid w:val="00781C1A"/>
    <w:rsid w:val="00784F01"/>
    <w:rsid w:val="00787CA6"/>
    <w:rsid w:val="00792498"/>
    <w:rsid w:val="007928FB"/>
    <w:rsid w:val="007933AC"/>
    <w:rsid w:val="00793A12"/>
    <w:rsid w:val="00793A39"/>
    <w:rsid w:val="0079464B"/>
    <w:rsid w:val="00794988"/>
    <w:rsid w:val="00795229"/>
    <w:rsid w:val="00795499"/>
    <w:rsid w:val="007970D0"/>
    <w:rsid w:val="007B1052"/>
    <w:rsid w:val="007B3AC8"/>
    <w:rsid w:val="007B487D"/>
    <w:rsid w:val="007B574B"/>
    <w:rsid w:val="007C588C"/>
    <w:rsid w:val="007C59B5"/>
    <w:rsid w:val="007C7B74"/>
    <w:rsid w:val="007D202E"/>
    <w:rsid w:val="007D21B0"/>
    <w:rsid w:val="007D55BC"/>
    <w:rsid w:val="007D693B"/>
    <w:rsid w:val="007E54D7"/>
    <w:rsid w:val="007E6FBD"/>
    <w:rsid w:val="007E73E7"/>
    <w:rsid w:val="007F16AF"/>
    <w:rsid w:val="007F3271"/>
    <w:rsid w:val="007F421A"/>
    <w:rsid w:val="007F50FE"/>
    <w:rsid w:val="007F63E1"/>
    <w:rsid w:val="00802751"/>
    <w:rsid w:val="008028F6"/>
    <w:rsid w:val="00805001"/>
    <w:rsid w:val="00810238"/>
    <w:rsid w:val="00810AE4"/>
    <w:rsid w:val="00813146"/>
    <w:rsid w:val="00813612"/>
    <w:rsid w:val="00816ADF"/>
    <w:rsid w:val="0082127D"/>
    <w:rsid w:val="00830C6C"/>
    <w:rsid w:val="00833C41"/>
    <w:rsid w:val="008347FF"/>
    <w:rsid w:val="008348BA"/>
    <w:rsid w:val="00842F68"/>
    <w:rsid w:val="00847D99"/>
    <w:rsid w:val="00847E5E"/>
    <w:rsid w:val="00850966"/>
    <w:rsid w:val="0085210A"/>
    <w:rsid w:val="00860042"/>
    <w:rsid w:val="0086042C"/>
    <w:rsid w:val="00864E79"/>
    <w:rsid w:val="00865EFC"/>
    <w:rsid w:val="008706F5"/>
    <w:rsid w:val="0087240F"/>
    <w:rsid w:val="0087390D"/>
    <w:rsid w:val="008747A3"/>
    <w:rsid w:val="00874B8C"/>
    <w:rsid w:val="008819E5"/>
    <w:rsid w:val="00881A47"/>
    <w:rsid w:val="00882A92"/>
    <w:rsid w:val="0088379F"/>
    <w:rsid w:val="0088399B"/>
    <w:rsid w:val="008839D8"/>
    <w:rsid w:val="00883E75"/>
    <w:rsid w:val="008851F1"/>
    <w:rsid w:val="00886489"/>
    <w:rsid w:val="00887485"/>
    <w:rsid w:val="008874E3"/>
    <w:rsid w:val="00891191"/>
    <w:rsid w:val="00892093"/>
    <w:rsid w:val="0089381D"/>
    <w:rsid w:val="0089544A"/>
    <w:rsid w:val="0089605F"/>
    <w:rsid w:val="008A0C46"/>
    <w:rsid w:val="008A2514"/>
    <w:rsid w:val="008A5A81"/>
    <w:rsid w:val="008A5E60"/>
    <w:rsid w:val="008B270F"/>
    <w:rsid w:val="008B71C8"/>
    <w:rsid w:val="008B7CC2"/>
    <w:rsid w:val="008C037A"/>
    <w:rsid w:val="008C0EB6"/>
    <w:rsid w:val="008C2898"/>
    <w:rsid w:val="008C40C4"/>
    <w:rsid w:val="008C75BD"/>
    <w:rsid w:val="008D0A19"/>
    <w:rsid w:val="008D1361"/>
    <w:rsid w:val="008D49E6"/>
    <w:rsid w:val="008D4C7C"/>
    <w:rsid w:val="008D5D5E"/>
    <w:rsid w:val="008D5E9B"/>
    <w:rsid w:val="008D68F6"/>
    <w:rsid w:val="008D705E"/>
    <w:rsid w:val="008D79C7"/>
    <w:rsid w:val="008E2691"/>
    <w:rsid w:val="008E3603"/>
    <w:rsid w:val="008E6F77"/>
    <w:rsid w:val="008F171E"/>
    <w:rsid w:val="008F185D"/>
    <w:rsid w:val="008F471C"/>
    <w:rsid w:val="00900263"/>
    <w:rsid w:val="0090308D"/>
    <w:rsid w:val="00903296"/>
    <w:rsid w:val="00904EFE"/>
    <w:rsid w:val="00905CB3"/>
    <w:rsid w:val="00910503"/>
    <w:rsid w:val="00911EBD"/>
    <w:rsid w:val="00913BBF"/>
    <w:rsid w:val="00915E16"/>
    <w:rsid w:val="0091725F"/>
    <w:rsid w:val="00917F3B"/>
    <w:rsid w:val="009236BA"/>
    <w:rsid w:val="00932A2A"/>
    <w:rsid w:val="00940A8F"/>
    <w:rsid w:val="00941DEA"/>
    <w:rsid w:val="00942A8A"/>
    <w:rsid w:val="009432CC"/>
    <w:rsid w:val="00944F71"/>
    <w:rsid w:val="00946CA4"/>
    <w:rsid w:val="00950384"/>
    <w:rsid w:val="009526B6"/>
    <w:rsid w:val="00952D9A"/>
    <w:rsid w:val="00962184"/>
    <w:rsid w:val="00963F6B"/>
    <w:rsid w:val="0096410E"/>
    <w:rsid w:val="00964BC2"/>
    <w:rsid w:val="00974728"/>
    <w:rsid w:val="009774D7"/>
    <w:rsid w:val="00981111"/>
    <w:rsid w:val="0098211D"/>
    <w:rsid w:val="009830A8"/>
    <w:rsid w:val="00985461"/>
    <w:rsid w:val="009929C9"/>
    <w:rsid w:val="00993208"/>
    <w:rsid w:val="009A0BD0"/>
    <w:rsid w:val="009A1AF7"/>
    <w:rsid w:val="009A1D4F"/>
    <w:rsid w:val="009A2A52"/>
    <w:rsid w:val="009A437B"/>
    <w:rsid w:val="009A5364"/>
    <w:rsid w:val="009A6438"/>
    <w:rsid w:val="009B247D"/>
    <w:rsid w:val="009B50D2"/>
    <w:rsid w:val="009B6E98"/>
    <w:rsid w:val="009C1A54"/>
    <w:rsid w:val="009C291C"/>
    <w:rsid w:val="009D1619"/>
    <w:rsid w:val="009D2606"/>
    <w:rsid w:val="009D3676"/>
    <w:rsid w:val="009D3B8B"/>
    <w:rsid w:val="009D3FD1"/>
    <w:rsid w:val="009D7C7F"/>
    <w:rsid w:val="009E07E8"/>
    <w:rsid w:val="009E1614"/>
    <w:rsid w:val="009E2B73"/>
    <w:rsid w:val="009E459F"/>
    <w:rsid w:val="009E46BD"/>
    <w:rsid w:val="009F1BA9"/>
    <w:rsid w:val="009F43AB"/>
    <w:rsid w:val="009F478E"/>
    <w:rsid w:val="009F6C7D"/>
    <w:rsid w:val="00A00615"/>
    <w:rsid w:val="00A01CDF"/>
    <w:rsid w:val="00A023EA"/>
    <w:rsid w:val="00A04E7A"/>
    <w:rsid w:val="00A07A24"/>
    <w:rsid w:val="00A10838"/>
    <w:rsid w:val="00A12EAD"/>
    <w:rsid w:val="00A156B7"/>
    <w:rsid w:val="00A15B56"/>
    <w:rsid w:val="00A168E3"/>
    <w:rsid w:val="00A2190E"/>
    <w:rsid w:val="00A21950"/>
    <w:rsid w:val="00A23553"/>
    <w:rsid w:val="00A24542"/>
    <w:rsid w:val="00A30B9B"/>
    <w:rsid w:val="00A317B9"/>
    <w:rsid w:val="00A31800"/>
    <w:rsid w:val="00A318D9"/>
    <w:rsid w:val="00A3574E"/>
    <w:rsid w:val="00A3606D"/>
    <w:rsid w:val="00A3695F"/>
    <w:rsid w:val="00A3697B"/>
    <w:rsid w:val="00A36EC9"/>
    <w:rsid w:val="00A378E0"/>
    <w:rsid w:val="00A4007F"/>
    <w:rsid w:val="00A409F9"/>
    <w:rsid w:val="00A40E2F"/>
    <w:rsid w:val="00A47226"/>
    <w:rsid w:val="00A52BDE"/>
    <w:rsid w:val="00A53242"/>
    <w:rsid w:val="00A558B3"/>
    <w:rsid w:val="00A563DF"/>
    <w:rsid w:val="00A56460"/>
    <w:rsid w:val="00A57034"/>
    <w:rsid w:val="00A61403"/>
    <w:rsid w:val="00A616BE"/>
    <w:rsid w:val="00A621FB"/>
    <w:rsid w:val="00A70553"/>
    <w:rsid w:val="00A713C0"/>
    <w:rsid w:val="00A73FE3"/>
    <w:rsid w:val="00A75998"/>
    <w:rsid w:val="00A77A79"/>
    <w:rsid w:val="00A80A5C"/>
    <w:rsid w:val="00A80D0D"/>
    <w:rsid w:val="00A8272F"/>
    <w:rsid w:val="00A861A3"/>
    <w:rsid w:val="00AA6456"/>
    <w:rsid w:val="00AA72CD"/>
    <w:rsid w:val="00AB47AC"/>
    <w:rsid w:val="00AB4F17"/>
    <w:rsid w:val="00AB62C0"/>
    <w:rsid w:val="00AC006D"/>
    <w:rsid w:val="00AC1D49"/>
    <w:rsid w:val="00AC3FE4"/>
    <w:rsid w:val="00AC63B5"/>
    <w:rsid w:val="00AC6BF1"/>
    <w:rsid w:val="00AD0510"/>
    <w:rsid w:val="00AD09A8"/>
    <w:rsid w:val="00AD1CF7"/>
    <w:rsid w:val="00AD4E8A"/>
    <w:rsid w:val="00AD5054"/>
    <w:rsid w:val="00AD6464"/>
    <w:rsid w:val="00AE05BB"/>
    <w:rsid w:val="00AE6E31"/>
    <w:rsid w:val="00AF2A22"/>
    <w:rsid w:val="00AF2C95"/>
    <w:rsid w:val="00AF4837"/>
    <w:rsid w:val="00AF6372"/>
    <w:rsid w:val="00AF69D3"/>
    <w:rsid w:val="00AF70E2"/>
    <w:rsid w:val="00B00E1C"/>
    <w:rsid w:val="00B02766"/>
    <w:rsid w:val="00B02969"/>
    <w:rsid w:val="00B02A58"/>
    <w:rsid w:val="00B0489B"/>
    <w:rsid w:val="00B0674B"/>
    <w:rsid w:val="00B0731B"/>
    <w:rsid w:val="00B10373"/>
    <w:rsid w:val="00B119E4"/>
    <w:rsid w:val="00B13E70"/>
    <w:rsid w:val="00B150D0"/>
    <w:rsid w:val="00B15E97"/>
    <w:rsid w:val="00B17EA6"/>
    <w:rsid w:val="00B2022F"/>
    <w:rsid w:val="00B210BB"/>
    <w:rsid w:val="00B26744"/>
    <w:rsid w:val="00B3140C"/>
    <w:rsid w:val="00B322AE"/>
    <w:rsid w:val="00B370F5"/>
    <w:rsid w:val="00B41209"/>
    <w:rsid w:val="00B458DD"/>
    <w:rsid w:val="00B50A1D"/>
    <w:rsid w:val="00B514BC"/>
    <w:rsid w:val="00B53200"/>
    <w:rsid w:val="00B53C3B"/>
    <w:rsid w:val="00B55CAE"/>
    <w:rsid w:val="00B56EDF"/>
    <w:rsid w:val="00B57810"/>
    <w:rsid w:val="00B611B4"/>
    <w:rsid w:val="00B61893"/>
    <w:rsid w:val="00B61DB4"/>
    <w:rsid w:val="00B633C8"/>
    <w:rsid w:val="00B63C81"/>
    <w:rsid w:val="00B65205"/>
    <w:rsid w:val="00B65590"/>
    <w:rsid w:val="00B66106"/>
    <w:rsid w:val="00B662D6"/>
    <w:rsid w:val="00B67207"/>
    <w:rsid w:val="00B70CE5"/>
    <w:rsid w:val="00B71469"/>
    <w:rsid w:val="00B721E5"/>
    <w:rsid w:val="00B724A6"/>
    <w:rsid w:val="00B77659"/>
    <w:rsid w:val="00B8248F"/>
    <w:rsid w:val="00B87BAE"/>
    <w:rsid w:val="00B90714"/>
    <w:rsid w:val="00B94E96"/>
    <w:rsid w:val="00B952F1"/>
    <w:rsid w:val="00B95484"/>
    <w:rsid w:val="00B95B2F"/>
    <w:rsid w:val="00B95F81"/>
    <w:rsid w:val="00BA5A20"/>
    <w:rsid w:val="00BB031F"/>
    <w:rsid w:val="00BB3977"/>
    <w:rsid w:val="00BC1B80"/>
    <w:rsid w:val="00BC1EFE"/>
    <w:rsid w:val="00BD0137"/>
    <w:rsid w:val="00BD3B20"/>
    <w:rsid w:val="00BD3EA9"/>
    <w:rsid w:val="00BD3FE2"/>
    <w:rsid w:val="00BD55E4"/>
    <w:rsid w:val="00BD76F6"/>
    <w:rsid w:val="00BE227F"/>
    <w:rsid w:val="00BE32E6"/>
    <w:rsid w:val="00BE3BD9"/>
    <w:rsid w:val="00BF0A25"/>
    <w:rsid w:val="00BF2C87"/>
    <w:rsid w:val="00BF6542"/>
    <w:rsid w:val="00BF6ED9"/>
    <w:rsid w:val="00BF77BF"/>
    <w:rsid w:val="00BF7CAD"/>
    <w:rsid w:val="00C014A8"/>
    <w:rsid w:val="00C01DA5"/>
    <w:rsid w:val="00C047F3"/>
    <w:rsid w:val="00C05C3F"/>
    <w:rsid w:val="00C07C56"/>
    <w:rsid w:val="00C10197"/>
    <w:rsid w:val="00C10B06"/>
    <w:rsid w:val="00C10FDC"/>
    <w:rsid w:val="00C11124"/>
    <w:rsid w:val="00C117E1"/>
    <w:rsid w:val="00C12E42"/>
    <w:rsid w:val="00C1565B"/>
    <w:rsid w:val="00C15945"/>
    <w:rsid w:val="00C210F5"/>
    <w:rsid w:val="00C22DE2"/>
    <w:rsid w:val="00C23177"/>
    <w:rsid w:val="00C2349E"/>
    <w:rsid w:val="00C239C2"/>
    <w:rsid w:val="00C25D36"/>
    <w:rsid w:val="00C26838"/>
    <w:rsid w:val="00C31DD2"/>
    <w:rsid w:val="00C32FBA"/>
    <w:rsid w:val="00C3543D"/>
    <w:rsid w:val="00C36A19"/>
    <w:rsid w:val="00C42835"/>
    <w:rsid w:val="00C44B81"/>
    <w:rsid w:val="00C46513"/>
    <w:rsid w:val="00C46862"/>
    <w:rsid w:val="00C477D1"/>
    <w:rsid w:val="00C5229B"/>
    <w:rsid w:val="00C55E2C"/>
    <w:rsid w:val="00C56851"/>
    <w:rsid w:val="00C60E87"/>
    <w:rsid w:val="00C61701"/>
    <w:rsid w:val="00C63195"/>
    <w:rsid w:val="00C66893"/>
    <w:rsid w:val="00C70013"/>
    <w:rsid w:val="00C7089C"/>
    <w:rsid w:val="00C71548"/>
    <w:rsid w:val="00C71551"/>
    <w:rsid w:val="00C7379D"/>
    <w:rsid w:val="00C73DE3"/>
    <w:rsid w:val="00C75F64"/>
    <w:rsid w:val="00C812C2"/>
    <w:rsid w:val="00C82FD0"/>
    <w:rsid w:val="00C84474"/>
    <w:rsid w:val="00C94479"/>
    <w:rsid w:val="00C978D8"/>
    <w:rsid w:val="00C97BED"/>
    <w:rsid w:val="00CA1690"/>
    <w:rsid w:val="00CA6A70"/>
    <w:rsid w:val="00CA740B"/>
    <w:rsid w:val="00CB430A"/>
    <w:rsid w:val="00CB5267"/>
    <w:rsid w:val="00CB5AA6"/>
    <w:rsid w:val="00CB7128"/>
    <w:rsid w:val="00CB78E8"/>
    <w:rsid w:val="00CC2F49"/>
    <w:rsid w:val="00CC4673"/>
    <w:rsid w:val="00CC6170"/>
    <w:rsid w:val="00CD24F9"/>
    <w:rsid w:val="00CD3F10"/>
    <w:rsid w:val="00CD410B"/>
    <w:rsid w:val="00CE1842"/>
    <w:rsid w:val="00CE30C1"/>
    <w:rsid w:val="00CE3F3A"/>
    <w:rsid w:val="00CE5439"/>
    <w:rsid w:val="00CE621D"/>
    <w:rsid w:val="00CE64AA"/>
    <w:rsid w:val="00CE76D9"/>
    <w:rsid w:val="00CE7BF7"/>
    <w:rsid w:val="00CF026E"/>
    <w:rsid w:val="00CF3EF6"/>
    <w:rsid w:val="00D02347"/>
    <w:rsid w:val="00D03993"/>
    <w:rsid w:val="00D04DBD"/>
    <w:rsid w:val="00D07C73"/>
    <w:rsid w:val="00D07FBA"/>
    <w:rsid w:val="00D1208A"/>
    <w:rsid w:val="00D165F2"/>
    <w:rsid w:val="00D203B3"/>
    <w:rsid w:val="00D20CA3"/>
    <w:rsid w:val="00D21BD1"/>
    <w:rsid w:val="00D227E6"/>
    <w:rsid w:val="00D27C74"/>
    <w:rsid w:val="00D3152B"/>
    <w:rsid w:val="00D3265F"/>
    <w:rsid w:val="00D359E3"/>
    <w:rsid w:val="00D36359"/>
    <w:rsid w:val="00D36AE9"/>
    <w:rsid w:val="00D377F6"/>
    <w:rsid w:val="00D4024C"/>
    <w:rsid w:val="00D44513"/>
    <w:rsid w:val="00D46B87"/>
    <w:rsid w:val="00D46BBE"/>
    <w:rsid w:val="00D47AB0"/>
    <w:rsid w:val="00D5200B"/>
    <w:rsid w:val="00D530FA"/>
    <w:rsid w:val="00D557BA"/>
    <w:rsid w:val="00D564F7"/>
    <w:rsid w:val="00D57152"/>
    <w:rsid w:val="00D676CB"/>
    <w:rsid w:val="00D71754"/>
    <w:rsid w:val="00D72698"/>
    <w:rsid w:val="00D748E2"/>
    <w:rsid w:val="00D8091C"/>
    <w:rsid w:val="00D83A82"/>
    <w:rsid w:val="00D855C2"/>
    <w:rsid w:val="00D86F38"/>
    <w:rsid w:val="00D87739"/>
    <w:rsid w:val="00D95178"/>
    <w:rsid w:val="00DA140F"/>
    <w:rsid w:val="00DA174E"/>
    <w:rsid w:val="00DA2700"/>
    <w:rsid w:val="00DA2C41"/>
    <w:rsid w:val="00DA35D3"/>
    <w:rsid w:val="00DA4880"/>
    <w:rsid w:val="00DA4A58"/>
    <w:rsid w:val="00DA4AD5"/>
    <w:rsid w:val="00DA58C1"/>
    <w:rsid w:val="00DA6CFA"/>
    <w:rsid w:val="00DA7B34"/>
    <w:rsid w:val="00DB49BF"/>
    <w:rsid w:val="00DB55B7"/>
    <w:rsid w:val="00DB5961"/>
    <w:rsid w:val="00DB7043"/>
    <w:rsid w:val="00DC0404"/>
    <w:rsid w:val="00DC41C1"/>
    <w:rsid w:val="00DD30DD"/>
    <w:rsid w:val="00DD5DCC"/>
    <w:rsid w:val="00DD70D9"/>
    <w:rsid w:val="00DD72D6"/>
    <w:rsid w:val="00DD73AD"/>
    <w:rsid w:val="00DD7D00"/>
    <w:rsid w:val="00DE1AA8"/>
    <w:rsid w:val="00DE2F7E"/>
    <w:rsid w:val="00DF1C6D"/>
    <w:rsid w:val="00DF3415"/>
    <w:rsid w:val="00DF43B8"/>
    <w:rsid w:val="00DF7B77"/>
    <w:rsid w:val="00E022B4"/>
    <w:rsid w:val="00E031FB"/>
    <w:rsid w:val="00E0461B"/>
    <w:rsid w:val="00E066CA"/>
    <w:rsid w:val="00E06E07"/>
    <w:rsid w:val="00E0717C"/>
    <w:rsid w:val="00E11AB3"/>
    <w:rsid w:val="00E136F2"/>
    <w:rsid w:val="00E13D0F"/>
    <w:rsid w:val="00E1560F"/>
    <w:rsid w:val="00E27C97"/>
    <w:rsid w:val="00E27D43"/>
    <w:rsid w:val="00E33B58"/>
    <w:rsid w:val="00E35264"/>
    <w:rsid w:val="00E3721E"/>
    <w:rsid w:val="00E37804"/>
    <w:rsid w:val="00E37B9B"/>
    <w:rsid w:val="00E40B96"/>
    <w:rsid w:val="00E425FF"/>
    <w:rsid w:val="00E44C84"/>
    <w:rsid w:val="00E4542D"/>
    <w:rsid w:val="00E45FEC"/>
    <w:rsid w:val="00E46C77"/>
    <w:rsid w:val="00E473AE"/>
    <w:rsid w:val="00E47604"/>
    <w:rsid w:val="00E50AB1"/>
    <w:rsid w:val="00E566F1"/>
    <w:rsid w:val="00E62684"/>
    <w:rsid w:val="00E6392A"/>
    <w:rsid w:val="00E6495F"/>
    <w:rsid w:val="00E658EA"/>
    <w:rsid w:val="00E74F33"/>
    <w:rsid w:val="00E75968"/>
    <w:rsid w:val="00E7660C"/>
    <w:rsid w:val="00E77E53"/>
    <w:rsid w:val="00E82FFC"/>
    <w:rsid w:val="00E84319"/>
    <w:rsid w:val="00E92280"/>
    <w:rsid w:val="00E92C8A"/>
    <w:rsid w:val="00E9456F"/>
    <w:rsid w:val="00E95096"/>
    <w:rsid w:val="00EA2445"/>
    <w:rsid w:val="00EA2F59"/>
    <w:rsid w:val="00EA3EA5"/>
    <w:rsid w:val="00EA6BEE"/>
    <w:rsid w:val="00EB4C10"/>
    <w:rsid w:val="00EB7AFC"/>
    <w:rsid w:val="00EC04AB"/>
    <w:rsid w:val="00EC5026"/>
    <w:rsid w:val="00EC6AAE"/>
    <w:rsid w:val="00EC7E15"/>
    <w:rsid w:val="00EC7EEB"/>
    <w:rsid w:val="00ED31D8"/>
    <w:rsid w:val="00ED3AA8"/>
    <w:rsid w:val="00ED44BE"/>
    <w:rsid w:val="00ED4544"/>
    <w:rsid w:val="00EE2FA9"/>
    <w:rsid w:val="00EE36D5"/>
    <w:rsid w:val="00EE39C2"/>
    <w:rsid w:val="00EE4C95"/>
    <w:rsid w:val="00EE5BE2"/>
    <w:rsid w:val="00EE6B35"/>
    <w:rsid w:val="00EF0F8F"/>
    <w:rsid w:val="00EF324E"/>
    <w:rsid w:val="00EF39B7"/>
    <w:rsid w:val="00EF451D"/>
    <w:rsid w:val="00EF594C"/>
    <w:rsid w:val="00F048E9"/>
    <w:rsid w:val="00F05637"/>
    <w:rsid w:val="00F05E9E"/>
    <w:rsid w:val="00F068BA"/>
    <w:rsid w:val="00F07165"/>
    <w:rsid w:val="00F103E2"/>
    <w:rsid w:val="00F11110"/>
    <w:rsid w:val="00F1172A"/>
    <w:rsid w:val="00F11BC6"/>
    <w:rsid w:val="00F1281F"/>
    <w:rsid w:val="00F22900"/>
    <w:rsid w:val="00F234E3"/>
    <w:rsid w:val="00F23F33"/>
    <w:rsid w:val="00F2541D"/>
    <w:rsid w:val="00F25A1F"/>
    <w:rsid w:val="00F25EF1"/>
    <w:rsid w:val="00F27B64"/>
    <w:rsid w:val="00F314F5"/>
    <w:rsid w:val="00F34E04"/>
    <w:rsid w:val="00F353D3"/>
    <w:rsid w:val="00F35A96"/>
    <w:rsid w:val="00F4165F"/>
    <w:rsid w:val="00F43029"/>
    <w:rsid w:val="00F442C0"/>
    <w:rsid w:val="00F455C9"/>
    <w:rsid w:val="00F50F6C"/>
    <w:rsid w:val="00F563B7"/>
    <w:rsid w:val="00F56B10"/>
    <w:rsid w:val="00F605CD"/>
    <w:rsid w:val="00F6103D"/>
    <w:rsid w:val="00F6115B"/>
    <w:rsid w:val="00F61444"/>
    <w:rsid w:val="00F63F33"/>
    <w:rsid w:val="00F66FB7"/>
    <w:rsid w:val="00F70656"/>
    <w:rsid w:val="00F7234E"/>
    <w:rsid w:val="00F72450"/>
    <w:rsid w:val="00F726B5"/>
    <w:rsid w:val="00F72D01"/>
    <w:rsid w:val="00F72E31"/>
    <w:rsid w:val="00F72E5C"/>
    <w:rsid w:val="00F73541"/>
    <w:rsid w:val="00F738F1"/>
    <w:rsid w:val="00F74A63"/>
    <w:rsid w:val="00F752D7"/>
    <w:rsid w:val="00F75B98"/>
    <w:rsid w:val="00F7658D"/>
    <w:rsid w:val="00F773BF"/>
    <w:rsid w:val="00F83492"/>
    <w:rsid w:val="00F91958"/>
    <w:rsid w:val="00F92E2F"/>
    <w:rsid w:val="00F962C3"/>
    <w:rsid w:val="00F9637E"/>
    <w:rsid w:val="00F97E05"/>
    <w:rsid w:val="00FA12ED"/>
    <w:rsid w:val="00FA13BE"/>
    <w:rsid w:val="00FA2E69"/>
    <w:rsid w:val="00FA7576"/>
    <w:rsid w:val="00FB09C2"/>
    <w:rsid w:val="00FB0BAC"/>
    <w:rsid w:val="00FB0FBC"/>
    <w:rsid w:val="00FB1B98"/>
    <w:rsid w:val="00FB2293"/>
    <w:rsid w:val="00FB3E87"/>
    <w:rsid w:val="00FC0B5B"/>
    <w:rsid w:val="00FC2601"/>
    <w:rsid w:val="00FC5C51"/>
    <w:rsid w:val="00FD0AC0"/>
    <w:rsid w:val="00FD204D"/>
    <w:rsid w:val="00FD3674"/>
    <w:rsid w:val="00FD5012"/>
    <w:rsid w:val="00FD628B"/>
    <w:rsid w:val="00FD6FEF"/>
    <w:rsid w:val="00FD78EA"/>
    <w:rsid w:val="00FE2B16"/>
    <w:rsid w:val="00FE2EC4"/>
    <w:rsid w:val="00FE5291"/>
    <w:rsid w:val="00FE7DB0"/>
    <w:rsid w:val="00FF08C5"/>
    <w:rsid w:val="00FF6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0DD03"/>
  <w15:docId w15:val="{D6235826-2137-4247-9174-DE3A7E020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68061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 Paragraph 1"/>
    <w:basedOn w:val="a"/>
    <w:link w:val="a4"/>
    <w:uiPriority w:val="34"/>
    <w:qFormat/>
    <w:rsid w:val="003972DD"/>
    <w:pPr>
      <w:ind w:left="720"/>
      <w:contextualSpacing/>
    </w:pPr>
  </w:style>
  <w:style w:type="paragraph" w:customStyle="1" w:styleId="Style5">
    <w:name w:val="Style5"/>
    <w:basedOn w:val="a"/>
    <w:uiPriority w:val="99"/>
    <w:rsid w:val="003972DD"/>
    <w:pPr>
      <w:widowControl w:val="0"/>
      <w:autoSpaceDE w:val="0"/>
      <w:autoSpaceDN w:val="0"/>
      <w:adjustRightInd w:val="0"/>
    </w:pPr>
  </w:style>
  <w:style w:type="paragraph" w:customStyle="1" w:styleId="ConsNonformat">
    <w:name w:val="ConsNonformat"/>
    <w:uiPriority w:val="99"/>
    <w:rsid w:val="003972DD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styleId="a5">
    <w:name w:val="annotation reference"/>
    <w:basedOn w:val="a0"/>
    <w:uiPriority w:val="99"/>
    <w:semiHidden/>
    <w:unhideWhenUsed/>
    <w:rsid w:val="00D27C74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D27C74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D27C7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27C74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27C7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27C7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27C74"/>
    <w:rPr>
      <w:rFonts w:ascii="Tahoma" w:eastAsia="Times New Roman" w:hAnsi="Tahoma" w:cs="Tahoma"/>
      <w:sz w:val="16"/>
      <w:szCs w:val="16"/>
      <w:lang w:eastAsia="ru-RU"/>
    </w:rPr>
  </w:style>
  <w:style w:type="table" w:styleId="ac">
    <w:name w:val="Table Grid"/>
    <w:basedOn w:val="a1"/>
    <w:uiPriority w:val="39"/>
    <w:rsid w:val="00670B5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rsid w:val="00054E79"/>
    <w:pPr>
      <w:widowControl w:val="0"/>
      <w:snapToGrid w:val="0"/>
      <w:spacing w:after="120"/>
    </w:pPr>
    <w:rPr>
      <w:snapToGrid w:val="0"/>
      <w:sz w:val="20"/>
      <w:szCs w:val="20"/>
    </w:rPr>
  </w:style>
  <w:style w:type="character" w:customStyle="1" w:styleId="ae">
    <w:name w:val="Основной текст Знак"/>
    <w:basedOn w:val="a0"/>
    <w:link w:val="ad"/>
    <w:rsid w:val="00054E79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f">
    <w:name w:val="Normal (Web)"/>
    <w:basedOn w:val="a"/>
    <w:rsid w:val="008D68F6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GB" w:eastAsia="en-US"/>
    </w:rPr>
  </w:style>
  <w:style w:type="paragraph" w:styleId="af0">
    <w:name w:val="Body Text Indent"/>
    <w:basedOn w:val="a"/>
    <w:link w:val="af1"/>
    <w:uiPriority w:val="99"/>
    <w:semiHidden/>
    <w:unhideWhenUsed/>
    <w:rsid w:val="00D203B3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D203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806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f2">
    <w:name w:val="Hyperlink"/>
    <w:basedOn w:val="a0"/>
    <w:uiPriority w:val="99"/>
    <w:unhideWhenUsed/>
    <w:rsid w:val="00FD6FEF"/>
    <w:rPr>
      <w:color w:val="0000FF"/>
      <w:u w:val="single"/>
    </w:rPr>
  </w:style>
  <w:style w:type="paragraph" w:styleId="af3">
    <w:name w:val="Block Text"/>
    <w:basedOn w:val="a"/>
    <w:rsid w:val="00206140"/>
    <w:pPr>
      <w:spacing w:line="420" w:lineRule="auto"/>
      <w:ind w:left="680" w:right="1599"/>
      <w:jc w:val="center"/>
    </w:pPr>
    <w:rPr>
      <w:b/>
      <w:szCs w:val="20"/>
    </w:rPr>
  </w:style>
  <w:style w:type="character" w:customStyle="1" w:styleId="af4">
    <w:name w:val="Основной текст_"/>
    <w:basedOn w:val="a0"/>
    <w:link w:val="11"/>
    <w:rsid w:val="004A5889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сновной текст1"/>
    <w:basedOn w:val="a"/>
    <w:link w:val="af4"/>
    <w:rsid w:val="004A5889"/>
    <w:pPr>
      <w:widowControl w:val="0"/>
      <w:spacing w:after="200"/>
      <w:ind w:firstLine="300"/>
    </w:pPr>
    <w:rPr>
      <w:sz w:val="20"/>
      <w:szCs w:val="20"/>
      <w:lang w:eastAsia="en-US"/>
    </w:rPr>
  </w:style>
  <w:style w:type="character" w:customStyle="1" w:styleId="af5">
    <w:name w:val="Другое_"/>
    <w:basedOn w:val="a0"/>
    <w:link w:val="af6"/>
    <w:rsid w:val="00547DEE"/>
    <w:rPr>
      <w:rFonts w:ascii="Times New Roman" w:eastAsia="Times New Roman" w:hAnsi="Times New Roman" w:cs="Times New Roman"/>
    </w:rPr>
  </w:style>
  <w:style w:type="paragraph" w:customStyle="1" w:styleId="af6">
    <w:name w:val="Другое"/>
    <w:basedOn w:val="a"/>
    <w:link w:val="af5"/>
    <w:rsid w:val="00547DEE"/>
    <w:pPr>
      <w:widowControl w:val="0"/>
      <w:spacing w:line="257" w:lineRule="auto"/>
      <w:ind w:firstLine="400"/>
    </w:pPr>
    <w:rPr>
      <w:sz w:val="22"/>
      <w:szCs w:val="22"/>
      <w:lang w:eastAsia="en-US"/>
    </w:rPr>
  </w:style>
  <w:style w:type="paragraph" w:styleId="af7">
    <w:name w:val="footer"/>
    <w:basedOn w:val="a"/>
    <w:link w:val="af8"/>
    <w:rsid w:val="00A378E0"/>
    <w:pPr>
      <w:tabs>
        <w:tab w:val="center" w:pos="4153"/>
        <w:tab w:val="right" w:pos="8306"/>
      </w:tabs>
    </w:pPr>
    <w:rPr>
      <w:rFonts w:ascii="Arial" w:hAnsi="Arial"/>
      <w:sz w:val="22"/>
      <w:szCs w:val="20"/>
    </w:rPr>
  </w:style>
  <w:style w:type="character" w:customStyle="1" w:styleId="af8">
    <w:name w:val="Нижний колонтитул Знак"/>
    <w:basedOn w:val="a0"/>
    <w:link w:val="af7"/>
    <w:rsid w:val="00A378E0"/>
    <w:rPr>
      <w:rFonts w:ascii="Arial" w:eastAsia="Times New Roman" w:hAnsi="Arial" w:cs="Times New Roman"/>
      <w:szCs w:val="20"/>
      <w:lang w:eastAsia="ru-RU"/>
    </w:rPr>
  </w:style>
  <w:style w:type="table" w:customStyle="1" w:styleId="TableGrid">
    <w:name w:val="TableGrid"/>
    <w:rsid w:val="006E2B8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Абзац списка Знак"/>
    <w:aliases w:val="List Paragraph 1 Знак"/>
    <w:link w:val="a3"/>
    <w:uiPriority w:val="34"/>
    <w:rsid w:val="006E31B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66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03137A-6C8F-4677-AAFF-F74C156BE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5066</Words>
  <Characters>28880</Characters>
  <Application>Microsoft Office Word</Application>
  <DocSecurity>4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Лавшук Алексей Александрович</dc:creator>
  <cp:lastModifiedBy>Дудкина Дарья Викторовна</cp:lastModifiedBy>
  <cp:revision>2</cp:revision>
  <cp:lastPrinted>2023-07-04T08:54:00Z</cp:lastPrinted>
  <dcterms:created xsi:type="dcterms:W3CDTF">2025-05-13T07:28:00Z</dcterms:created>
  <dcterms:modified xsi:type="dcterms:W3CDTF">2025-05-13T07:28:00Z</dcterms:modified>
</cp:coreProperties>
</file>